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F473E" w:rsidRDefault="00522C0D" w:rsidP="001F473E">
      <w:pPr>
        <w:pStyle w:val="Textoindependiente"/>
        <w:jc w:val="center"/>
        <w:rPr>
          <w:b/>
          <w:bCs/>
          <w:sz w:val="32"/>
          <w:szCs w:val="32"/>
          <w:lang w:val="es-ES"/>
        </w:rPr>
      </w:pPr>
      <w:bookmarkStart w:id="0" w:name="_GoBack"/>
      <w:bookmarkEnd w:id="0"/>
      <w:r>
        <w:rPr>
          <w:noProof/>
          <w:lang w:val="es-ES" w:eastAsia="es-ES"/>
        </w:rPr>
        <w:drawing>
          <wp:inline distT="0" distB="0" distL="0" distR="0" wp14:anchorId="1CEFE6D7" wp14:editId="3A778C2A">
            <wp:extent cx="1975088" cy="1100455"/>
            <wp:effectExtent l="0" t="0" r="6350" b="4445"/>
            <wp:docPr id="179" name="Imagen 1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7">
                      <a:extLst>
                        <a:ext uri="{28A0092B-C50C-407E-A947-70E740481C1C}">
                          <a14:useLocalDpi xmlns:a14="http://schemas.microsoft.com/office/drawing/2010/main" val="0"/>
                        </a:ext>
                      </a:extLst>
                    </a:blip>
                    <a:srcRect l="44143" r="14094"/>
                    <a:stretch/>
                  </pic:blipFill>
                  <pic:spPr bwMode="auto">
                    <a:xfrm>
                      <a:off x="0" y="0"/>
                      <a:ext cx="1982577" cy="1104628"/>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s-ES" w:eastAsia="es-ES"/>
        </w:rPr>
        <w:drawing>
          <wp:inline distT="0" distB="0" distL="0" distR="0" wp14:anchorId="05AF7FDE" wp14:editId="38C910A3">
            <wp:extent cx="1733550" cy="932815"/>
            <wp:effectExtent l="0" t="0" r="0" b="0"/>
            <wp:docPr id="180" name="Imagen 1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3550" cy="932815"/>
                    </a:xfrm>
                    <a:prstGeom prst="rect">
                      <a:avLst/>
                    </a:prstGeom>
                    <a:noFill/>
                  </pic:spPr>
                </pic:pic>
              </a:graphicData>
            </a:graphic>
          </wp:inline>
        </w:drawing>
      </w:r>
    </w:p>
    <w:p w:rsidR="00522C0D" w:rsidRDefault="00522C0D" w:rsidP="001F473E">
      <w:pPr>
        <w:pStyle w:val="Textoindependiente"/>
        <w:jc w:val="center"/>
        <w:rPr>
          <w:b/>
          <w:bCs/>
          <w:sz w:val="32"/>
          <w:szCs w:val="32"/>
          <w:lang w:val="es-ES"/>
        </w:rPr>
      </w:pPr>
    </w:p>
    <w:p w:rsidR="001E3DF4" w:rsidRPr="001F473E" w:rsidRDefault="001F473E" w:rsidP="001F473E">
      <w:pPr>
        <w:pStyle w:val="Textoindependiente"/>
        <w:jc w:val="center"/>
        <w:rPr>
          <w:b/>
          <w:bCs/>
          <w:sz w:val="32"/>
          <w:szCs w:val="32"/>
          <w:lang w:val="es-ES"/>
        </w:rPr>
      </w:pPr>
      <w:r w:rsidRPr="001F473E">
        <w:rPr>
          <w:b/>
          <w:bCs/>
          <w:sz w:val="32"/>
          <w:szCs w:val="32"/>
          <w:lang w:val="es-ES"/>
        </w:rPr>
        <w:t>ANEXO A</w:t>
      </w:r>
    </w:p>
    <w:p w:rsidR="001E3DF4" w:rsidRPr="006D6715" w:rsidRDefault="001E3DF4">
      <w:pPr>
        <w:pStyle w:val="Textoindependiente"/>
        <w:rPr>
          <w:rFonts w:ascii="Times New Roman"/>
          <w:sz w:val="20"/>
          <w:lang w:val="es-ES"/>
        </w:rPr>
      </w:pPr>
    </w:p>
    <w:p w:rsidR="001E3DF4" w:rsidRPr="006D6715" w:rsidRDefault="001E3DF4">
      <w:pPr>
        <w:pStyle w:val="Textoindependiente"/>
        <w:rPr>
          <w:rFonts w:ascii="Times New Roman"/>
          <w:sz w:val="20"/>
          <w:lang w:val="es-ES"/>
        </w:rPr>
      </w:pPr>
    </w:p>
    <w:p w:rsidR="001E3DF4" w:rsidRPr="006D6715" w:rsidRDefault="001E3DF4">
      <w:pPr>
        <w:pStyle w:val="Textoindependiente"/>
        <w:spacing w:before="4"/>
        <w:rPr>
          <w:rFonts w:ascii="Times New Roman"/>
          <w:sz w:val="27"/>
          <w:lang w:val="es-ES"/>
        </w:rPr>
      </w:pPr>
    </w:p>
    <w:p w:rsidR="001E3DF4" w:rsidRPr="008A07D4" w:rsidRDefault="000558D4">
      <w:pPr>
        <w:pStyle w:val="Ttulo1"/>
        <w:spacing w:before="85" w:line="276" w:lineRule="auto"/>
        <w:ind w:firstLine="0"/>
        <w:rPr>
          <w:lang w:val="es-ES"/>
        </w:rPr>
      </w:pPr>
      <w:r w:rsidRPr="008A07D4">
        <w:rPr>
          <w:color w:val="3F3FAA"/>
          <w:lang w:val="es-ES"/>
        </w:rPr>
        <w:t>DECLARACIONES RESPONSABLES EN EL MARCO DEL</w:t>
      </w:r>
    </w:p>
    <w:p w:rsidR="001E3DF4" w:rsidRPr="008A07D4" w:rsidRDefault="000558D4">
      <w:pPr>
        <w:spacing w:line="276" w:lineRule="auto"/>
        <w:ind w:left="582" w:right="676" w:hanging="1"/>
        <w:jc w:val="center"/>
        <w:rPr>
          <w:b/>
          <w:sz w:val="44"/>
          <w:lang w:val="es-ES"/>
        </w:rPr>
      </w:pPr>
      <w:r w:rsidRPr="008A07D4">
        <w:rPr>
          <w:b/>
          <w:color w:val="3F3FAA"/>
          <w:sz w:val="44"/>
          <w:lang w:val="es-ES"/>
        </w:rPr>
        <w:t>PLAN DE RECUPERACIÓN, TRANSFORMACIÓN Y</w:t>
      </w:r>
      <w:r w:rsidRPr="008A07D4">
        <w:rPr>
          <w:b/>
          <w:color w:val="3F3FAA"/>
          <w:spacing w:val="-31"/>
          <w:sz w:val="44"/>
          <w:lang w:val="es-ES"/>
        </w:rPr>
        <w:t xml:space="preserve"> </w:t>
      </w:r>
      <w:r w:rsidRPr="008A07D4">
        <w:rPr>
          <w:b/>
          <w:color w:val="3F3FAA"/>
          <w:sz w:val="44"/>
          <w:lang w:val="es-ES"/>
        </w:rPr>
        <w:t>RESILIENCIA (PRTR)</w:t>
      </w:r>
    </w:p>
    <w:p w:rsidR="001E3DF4" w:rsidRPr="008A07D4" w:rsidRDefault="001E3DF4">
      <w:pPr>
        <w:pStyle w:val="Textoindependiente"/>
        <w:rPr>
          <w:b/>
          <w:sz w:val="48"/>
          <w:lang w:val="es-ES"/>
        </w:rPr>
      </w:pPr>
    </w:p>
    <w:p w:rsidR="001E3DF4" w:rsidRPr="008A07D4" w:rsidRDefault="001E3DF4">
      <w:pPr>
        <w:pStyle w:val="Textoindependiente"/>
        <w:spacing w:before="8"/>
        <w:rPr>
          <w:b/>
          <w:sz w:val="55"/>
          <w:lang w:val="es-ES"/>
        </w:rPr>
      </w:pPr>
    </w:p>
    <w:p w:rsidR="003B4EB9" w:rsidRDefault="000558D4" w:rsidP="003B4EB9">
      <w:pPr>
        <w:pStyle w:val="Ttulo2"/>
        <w:spacing w:line="432" w:lineRule="auto"/>
        <w:ind w:left="142" w:right="-556"/>
        <w:rPr>
          <w:lang w:val="es-ES"/>
        </w:rPr>
      </w:pPr>
      <w:r w:rsidRPr="008A07D4">
        <w:rPr>
          <w:lang w:val="es-ES"/>
        </w:rPr>
        <w:t>Procedimiento de licitación:</w:t>
      </w:r>
      <w:r w:rsidR="00EA449C">
        <w:rPr>
          <w:lang w:val="es-ES"/>
        </w:rPr>
        <w:t xml:space="preserve"> </w:t>
      </w:r>
      <w:r w:rsidR="003B4EB9">
        <w:rPr>
          <w:lang w:val="es-ES"/>
        </w:rPr>
        <w:t xml:space="preserve">contratos basados en </w:t>
      </w:r>
      <w:r w:rsidR="00EA449C">
        <w:rPr>
          <w:lang w:val="es-ES"/>
        </w:rPr>
        <w:t>acuerdo marco</w:t>
      </w:r>
      <w:r w:rsidR="003B4EB9">
        <w:rPr>
          <w:lang w:val="es-ES"/>
        </w:rPr>
        <w:t xml:space="preserve"> </w:t>
      </w:r>
    </w:p>
    <w:p w:rsidR="00194E98" w:rsidRPr="008A07D4" w:rsidRDefault="00194E98" w:rsidP="00EA449C">
      <w:pPr>
        <w:pStyle w:val="Ttulo2"/>
        <w:spacing w:line="432" w:lineRule="auto"/>
        <w:ind w:right="1145"/>
        <w:rPr>
          <w:lang w:val="es-ES"/>
        </w:rPr>
      </w:pPr>
      <w:r>
        <w:rPr>
          <w:lang w:val="es-ES"/>
        </w:rPr>
        <w:t xml:space="preserve">Nº expediente: </w:t>
      </w:r>
      <w:r w:rsidR="00AC4B47">
        <w:rPr>
          <w:lang w:val="es-ES"/>
        </w:rPr>
        <w:t>……</w:t>
      </w:r>
    </w:p>
    <w:p w:rsidR="001E3DF4" w:rsidRPr="008A07D4" w:rsidRDefault="001E3DF4">
      <w:pPr>
        <w:pStyle w:val="Textoindependiente"/>
        <w:rPr>
          <w:b/>
          <w:sz w:val="36"/>
          <w:lang w:val="es-ES"/>
        </w:rPr>
      </w:pPr>
    </w:p>
    <w:p w:rsidR="001E3DF4" w:rsidRPr="008A07D4" w:rsidRDefault="001E3DF4">
      <w:pPr>
        <w:pStyle w:val="Textoindependiente"/>
        <w:rPr>
          <w:b/>
          <w:sz w:val="36"/>
          <w:lang w:val="es-ES"/>
        </w:rPr>
      </w:pPr>
    </w:p>
    <w:p w:rsidR="001E3DF4" w:rsidRDefault="00194E98">
      <w:pPr>
        <w:spacing w:before="259"/>
        <w:ind w:left="101"/>
        <w:rPr>
          <w:b/>
          <w:sz w:val="32"/>
          <w:lang w:val="es-ES"/>
        </w:rPr>
      </w:pPr>
      <w:r>
        <w:rPr>
          <w:b/>
          <w:sz w:val="32"/>
          <w:lang w:val="es-ES"/>
        </w:rPr>
        <w:t xml:space="preserve">Para </w:t>
      </w:r>
      <w:r w:rsidR="003B4EB9">
        <w:rPr>
          <w:b/>
          <w:sz w:val="32"/>
          <w:lang w:val="es-ES"/>
        </w:rPr>
        <w:t xml:space="preserve">compras aplicables a proyectos financiados con fondos del PRTR dentro de cualquier </w:t>
      </w:r>
      <w:r w:rsidR="000558D4" w:rsidRPr="008A07D4">
        <w:rPr>
          <w:b/>
          <w:sz w:val="32"/>
          <w:lang w:val="es-ES"/>
        </w:rPr>
        <w:t>Componente</w:t>
      </w:r>
      <w:r w:rsidR="003B4EB9">
        <w:rPr>
          <w:b/>
          <w:sz w:val="32"/>
          <w:lang w:val="es-ES"/>
        </w:rPr>
        <w:t xml:space="preserve">, </w:t>
      </w:r>
      <w:r>
        <w:rPr>
          <w:b/>
          <w:sz w:val="32"/>
          <w:lang w:val="es-ES"/>
        </w:rPr>
        <w:t>Inversión</w:t>
      </w:r>
      <w:r w:rsidR="003B4EB9">
        <w:rPr>
          <w:b/>
          <w:sz w:val="32"/>
          <w:lang w:val="es-ES"/>
        </w:rPr>
        <w:t xml:space="preserve"> y </w:t>
      </w:r>
      <w:r>
        <w:rPr>
          <w:b/>
          <w:sz w:val="32"/>
          <w:lang w:val="es-ES"/>
        </w:rPr>
        <w:t>Campo</w:t>
      </w:r>
      <w:r w:rsidR="003B4EB9">
        <w:rPr>
          <w:b/>
          <w:sz w:val="32"/>
          <w:lang w:val="es-ES"/>
        </w:rPr>
        <w:t xml:space="preserve"> de</w:t>
      </w:r>
      <w:r>
        <w:rPr>
          <w:b/>
          <w:sz w:val="32"/>
          <w:lang w:val="es-ES"/>
        </w:rPr>
        <w:t xml:space="preserve"> intervención </w:t>
      </w:r>
    </w:p>
    <w:p w:rsidR="00194E98" w:rsidRDefault="00194E98">
      <w:pPr>
        <w:rPr>
          <w:b/>
          <w:sz w:val="32"/>
          <w:lang w:val="es-ES"/>
        </w:rPr>
      </w:pPr>
      <w:r>
        <w:rPr>
          <w:b/>
          <w:sz w:val="32"/>
          <w:lang w:val="es-ES"/>
        </w:rPr>
        <w:br w:type="page"/>
      </w:r>
    </w:p>
    <w:p w:rsidR="001E3DF4" w:rsidRPr="008A07D4" w:rsidRDefault="001E3DF4">
      <w:pPr>
        <w:pStyle w:val="Textoindependiente"/>
        <w:spacing w:before="6"/>
        <w:rPr>
          <w:sz w:val="25"/>
          <w:lang w:val="es-ES"/>
        </w:rPr>
      </w:pPr>
    </w:p>
    <w:p w:rsidR="001E3DF4" w:rsidRPr="008A07D4" w:rsidRDefault="000558D4">
      <w:pPr>
        <w:spacing w:before="92" w:line="276" w:lineRule="auto"/>
        <w:ind w:left="608" w:right="703"/>
        <w:jc w:val="center"/>
        <w:rPr>
          <w:b/>
          <w:sz w:val="24"/>
          <w:lang w:val="es-ES"/>
        </w:rPr>
      </w:pPr>
      <w:r w:rsidRPr="008A07D4">
        <w:rPr>
          <w:b/>
          <w:color w:val="3F3FAA"/>
          <w:sz w:val="24"/>
          <w:lang w:val="es-ES"/>
        </w:rPr>
        <w:t>DECLARACIONES RESPONSABLES EN EL MARCO DEL PLAN DE RECUPERACIÓN, TRANSFORMACIÓN Y RESILIENCIA (PRTR)</w:t>
      </w:r>
    </w:p>
    <w:p w:rsidR="001E3DF4" w:rsidRPr="008A07D4" w:rsidRDefault="001E3DF4">
      <w:pPr>
        <w:pStyle w:val="Textoindependiente"/>
        <w:rPr>
          <w:b/>
          <w:sz w:val="26"/>
          <w:lang w:val="es-ES"/>
        </w:rPr>
      </w:pPr>
    </w:p>
    <w:p w:rsidR="001E3DF4" w:rsidRPr="008A07D4" w:rsidRDefault="001E3DF4" w:rsidP="005C428F">
      <w:pPr>
        <w:pStyle w:val="Textoindependiente"/>
        <w:spacing w:before="9"/>
        <w:jc w:val="center"/>
        <w:rPr>
          <w:b/>
          <w:sz w:val="37"/>
          <w:lang w:val="es-ES"/>
        </w:rPr>
      </w:pPr>
    </w:p>
    <w:p w:rsidR="001E3DF4" w:rsidRDefault="000558D4" w:rsidP="005C428F">
      <w:pPr>
        <w:pStyle w:val="Ttulo3"/>
        <w:spacing w:before="0"/>
        <w:ind w:firstLine="0"/>
        <w:jc w:val="center"/>
        <w:rPr>
          <w:color w:val="3F3FAA"/>
          <w:lang w:val="es-ES"/>
        </w:rPr>
      </w:pPr>
      <w:r w:rsidRPr="008A07D4">
        <w:rPr>
          <w:color w:val="3F3FAA"/>
          <w:lang w:val="es-ES"/>
        </w:rPr>
        <w:t>SECCIÓN 0: Datos generales a cumplimentar</w:t>
      </w:r>
    </w:p>
    <w:p w:rsidR="005C428F" w:rsidRDefault="005C428F" w:rsidP="0026263A">
      <w:pPr>
        <w:pStyle w:val="Textoindependiente"/>
        <w:spacing w:line="276" w:lineRule="auto"/>
        <w:ind w:left="101" w:right="189"/>
        <w:jc w:val="both"/>
        <w:rPr>
          <w:b/>
          <w:bCs/>
          <w:color w:val="3F3FAA"/>
          <w:lang w:val="es-ES"/>
        </w:rPr>
      </w:pPr>
    </w:p>
    <w:p w:rsidR="005C428F" w:rsidRDefault="005C428F" w:rsidP="0026263A">
      <w:pPr>
        <w:pStyle w:val="Textoindependiente"/>
        <w:spacing w:line="276" w:lineRule="auto"/>
        <w:ind w:left="101" w:right="189"/>
        <w:jc w:val="both"/>
        <w:rPr>
          <w:b/>
          <w:bCs/>
          <w:color w:val="3F3FAA"/>
          <w:lang w:val="es-ES"/>
        </w:rPr>
      </w:pPr>
    </w:p>
    <w:p w:rsidR="0026263A" w:rsidRPr="008A07D4" w:rsidRDefault="0026263A" w:rsidP="00293E1A">
      <w:pPr>
        <w:pStyle w:val="Ttulo3"/>
        <w:spacing w:before="0"/>
        <w:ind w:hanging="101"/>
        <w:rPr>
          <w:lang w:val="es-ES"/>
        </w:rPr>
      </w:pPr>
    </w:p>
    <w:p w:rsidR="001E3DF4" w:rsidRPr="008A07D4" w:rsidRDefault="001E3DF4">
      <w:pPr>
        <w:pStyle w:val="Textoindependiente"/>
        <w:spacing w:before="3"/>
        <w:rPr>
          <w:b/>
          <w:sz w:val="24"/>
          <w:lang w:val="es-ES"/>
        </w:rPr>
      </w:pPr>
    </w:p>
    <w:p w:rsidR="001E3DF4" w:rsidRPr="008A07D4" w:rsidRDefault="000558D4">
      <w:pPr>
        <w:pStyle w:val="Textoindependiente"/>
        <w:tabs>
          <w:tab w:val="left" w:pos="5774"/>
          <w:tab w:val="left" w:pos="8443"/>
        </w:tabs>
        <w:spacing w:before="1"/>
        <w:ind w:right="90"/>
        <w:jc w:val="center"/>
        <w:rPr>
          <w:lang w:val="es-ES"/>
        </w:rPr>
      </w:pPr>
      <w:r w:rsidRPr="008A07D4">
        <w:rPr>
          <w:lang w:val="es-ES"/>
        </w:rPr>
        <w:t>D./Dª</w:t>
      </w:r>
      <w:r w:rsidRPr="008A07D4">
        <w:rPr>
          <w:lang w:val="es-ES"/>
        </w:rPr>
        <w:tab/>
        <w:t>,</w:t>
      </w:r>
      <w:r w:rsidRPr="008A07D4">
        <w:rPr>
          <w:spacing w:val="-9"/>
          <w:lang w:val="es-ES"/>
        </w:rPr>
        <w:t xml:space="preserve"> </w:t>
      </w:r>
      <w:r w:rsidRPr="008A07D4">
        <w:rPr>
          <w:lang w:val="es-ES"/>
        </w:rPr>
        <w:t>con</w:t>
      </w:r>
      <w:r w:rsidRPr="008A07D4">
        <w:rPr>
          <w:spacing w:val="-7"/>
          <w:lang w:val="es-ES"/>
        </w:rPr>
        <w:t xml:space="preserve"> </w:t>
      </w:r>
      <w:r w:rsidRPr="008A07D4">
        <w:rPr>
          <w:lang w:val="es-ES"/>
        </w:rPr>
        <w:t>NIF</w:t>
      </w:r>
      <w:r w:rsidRPr="008A07D4">
        <w:rPr>
          <w:lang w:val="es-ES"/>
        </w:rPr>
        <w:tab/>
        <w:t>,</w:t>
      </w:r>
    </w:p>
    <w:p w:rsidR="001E3DF4" w:rsidRPr="008A07D4" w:rsidRDefault="000558D4">
      <w:pPr>
        <w:pStyle w:val="Textoindependiente"/>
        <w:spacing w:before="39"/>
        <w:ind w:left="101"/>
        <w:rPr>
          <w:lang w:val="es-ES"/>
        </w:rPr>
      </w:pPr>
      <w:r w:rsidRPr="008A07D4">
        <w:rPr>
          <w:lang w:val="es-ES"/>
        </w:rPr>
        <w:t>actuando:</w:t>
      </w:r>
    </w:p>
    <w:p w:rsidR="001E3DF4" w:rsidRPr="008A07D4" w:rsidRDefault="007A657B">
      <w:pPr>
        <w:pStyle w:val="Textoindependiente"/>
        <w:spacing w:before="157"/>
        <w:ind w:left="785"/>
        <w:rPr>
          <w:lang w:val="es-ES"/>
        </w:rPr>
      </w:pPr>
      <w:r>
        <w:rPr>
          <w:noProof/>
          <w:lang w:val="es-ES" w:eastAsia="es-ES"/>
        </w:rPr>
        <mc:AlternateContent>
          <mc:Choice Requires="wpg">
            <w:drawing>
              <wp:anchor distT="0" distB="0" distL="114300" distR="114300" simplePos="0" relativeHeight="251661312" behindDoc="0" locked="0" layoutInCell="1" allowOverlap="1">
                <wp:simplePos x="0" y="0"/>
                <wp:positionH relativeFrom="page">
                  <wp:posOffset>1360805</wp:posOffset>
                </wp:positionH>
                <wp:positionV relativeFrom="paragraph">
                  <wp:posOffset>133350</wp:posOffset>
                </wp:positionV>
                <wp:extent cx="111760" cy="111760"/>
                <wp:effectExtent l="0" t="0" r="0" b="0"/>
                <wp:wrapNone/>
                <wp:docPr id="20"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1760" cy="111760"/>
                          <a:chOff x="2143" y="210"/>
                          <a:chExt cx="176" cy="176"/>
                        </a:xfrm>
                      </wpg:grpSpPr>
                      <wps:wsp>
                        <wps:cNvPr id="21" name="Rectangle 18"/>
                        <wps:cNvSpPr>
                          <a:spLocks noChangeArrowheads="1"/>
                        </wps:cNvSpPr>
                        <wps:spPr bwMode="auto">
                          <a:xfrm>
                            <a:off x="2150" y="216"/>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Rectangle 17"/>
                        <wps:cNvSpPr>
                          <a:spLocks noChangeArrowheads="1"/>
                        </wps:cNvSpPr>
                        <wps:spPr bwMode="auto">
                          <a:xfrm>
                            <a:off x="2146" y="220"/>
                            <a:ext cx="164" cy="158"/>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3" name="Rectangle 16"/>
                        <wps:cNvSpPr>
                          <a:spLocks noChangeArrowheads="1"/>
                        </wps:cNvSpPr>
                        <wps:spPr bwMode="auto">
                          <a:xfrm>
                            <a:off x="2156" y="230"/>
                            <a:ext cx="144" cy="138"/>
                          </a:xfrm>
                          <a:prstGeom prst="rect">
                            <a:avLst/>
                          </a:prstGeom>
                          <a:noFill/>
                          <a:ln w="12701">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BA7782F" id="Group 15" o:spid="_x0000_s1026" style="position:absolute;margin-left:107.15pt;margin-top:10.5pt;width:8.8pt;height:8.8pt;z-index:251661312;mso-position-horizontal-relative:page" coordorigin="2143,210" coordsize="176,1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">
                <v:rect id="Rectangle 18" o:spid="_x0000_s1027" style="position:absolute;left:2150;top:216;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SJsnMMA&#10;AADbAAAADwAAAGRycy9kb3ducmV2LnhtbESPQWsCMRSE7wX/Q3hCbzVRRMpqFBEL4qnd7kFvz81z&#10;s7h5WTbpuv33TUHwOMzMN8xqM7hG9NSF2rOG6USBIC69qbnSUHx/vL2DCBHZYOOZNPxSgM169LLC&#10;zPg7f1Gfx0okCIcMNdgY20zKUFpyGCa+JU7e1XcOY5JdJU2H9wR3jZwptZAOa04LFlvaWSpv+Y/T&#10;cB6OBR7VZz2/lKfFfpcr2zeF1q/jYbsEEWmIz/CjfTAaZlP4/5J+gF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SJsnMMAAADbAAAADwAAAAAAAAAAAAAAAACYAgAAZHJzL2Rv&#10;d25yZXYueG1sUEsFBgAAAAAEAAQA9QAAAIgDAAAAAA==&#10;" filled="f" strokeweight=".72pt"/>
                <v:rect id="Rectangle 17" o:spid="_x0000_s1028" style="position:absolute;left:2146;top:220;width:164;height:1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Bpqd8QA&#10;AADbAAAADwAAAGRycy9kb3ducmV2LnhtbESPT2sCMRTE74V+h/AKvdWkW7voulFEEAraQ1Xw+ti8&#10;/YObl+0m6vbbG0HocZiZ3zD5YrCtuFDvG8ca3kcKBHHhTMOVhsN+/TYB4QOywdYxafgjD4v581OO&#10;mXFX/qHLLlQiQthnqKEOocuk9EVNFv3IdcTRK11vMUTZV9L0eI1w28pEqVRabDgu1NjRqqbitDtb&#10;DZiOze93+bHdb84pTqtBrT+PSuvXl2E5AxFoCP/hR/vLaEgSuH+JP0DO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aanfEAAAA2wAAAA8AAAAAAAAAAAAAAAAAmAIAAGRycy9k&#10;b3ducmV2LnhtbFBLBQYAAAAABAAEAPUAAACJAwAAAAA=&#10;" stroked="f"/>
                <v:rect id="Rectangle 16" o:spid="_x0000_s1029" style="position:absolute;left:2156;top:230;width:144;height:1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ClkccA&#10;AADbAAAADwAAAGRycy9kb3ducmV2LnhtbESPQWvCQBSE7wX/w/IEb3WTWGybuopoCx56aK0IvT2y&#10;zyQ1+zbubmPaX+8WhB6HmfmGmS1604iOnK8tK0jHCQjiwuqaSwW7j5fbBxA+IGtsLJOCH/KwmA9u&#10;Zphre+Z36rahFBHCPkcFVQhtLqUvKjLox7Yljt7BOoMhSldK7fAc4aaRWZJMpcGa40KFLa0qKo7b&#10;b6OgTOvg9t3r893jZ3qaZF/rt/vDr1KjYb98AhGoD//ha3ujFWQT+PsSf4Cc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gpZHHAAAA2wAAAA8AAAAAAAAAAAAAAAAAmAIAAGRy&#10;cy9kb3ducmV2LnhtbFBLBQYAAAAABAAEAPUAAACMAwAAAAA=&#10;" filled="f" strokeweight=".35281mm"/>
                <w10:wrap anchorx="page"/>
              </v:group>
            </w:pict>
          </mc:Fallback>
        </mc:AlternateContent>
      </w:r>
      <w:r w:rsidR="000558D4" w:rsidRPr="008A07D4">
        <w:rPr>
          <w:lang w:val="es-ES"/>
        </w:rPr>
        <w:t>en representación de la entidad</w:t>
      </w:r>
    </w:p>
    <w:p w:rsidR="001E3DF4" w:rsidRPr="008A07D4" w:rsidRDefault="000558D4">
      <w:pPr>
        <w:pStyle w:val="Textoindependiente"/>
        <w:tabs>
          <w:tab w:val="left" w:pos="3423"/>
          <w:tab w:val="left" w:pos="8547"/>
        </w:tabs>
        <w:spacing w:before="38" w:line="388" w:lineRule="auto"/>
        <w:ind w:left="101" w:right="189" w:firstLine="674"/>
        <w:rPr>
          <w:lang w:val="es-ES"/>
        </w:rPr>
      </w:pPr>
      <w:r w:rsidRPr="008A07D4">
        <w:rPr>
          <w:lang w:val="es-ES"/>
        </w:rPr>
        <w:t>con</w:t>
      </w:r>
      <w:r w:rsidRPr="008A07D4">
        <w:rPr>
          <w:spacing w:val="-4"/>
          <w:lang w:val="es-ES"/>
        </w:rPr>
        <w:t xml:space="preserve"> </w:t>
      </w:r>
      <w:r w:rsidRPr="008A07D4">
        <w:rPr>
          <w:lang w:val="es-ES"/>
        </w:rPr>
        <w:t>NIF</w:t>
      </w:r>
      <w:r w:rsidRPr="008A07D4">
        <w:rPr>
          <w:lang w:val="es-ES"/>
        </w:rPr>
        <w:tab/>
        <w:t>, en</w:t>
      </w:r>
      <w:r w:rsidRPr="008A07D4">
        <w:rPr>
          <w:spacing w:val="-6"/>
          <w:lang w:val="es-ES"/>
        </w:rPr>
        <w:t xml:space="preserve"> </w:t>
      </w:r>
      <w:r w:rsidRPr="008A07D4">
        <w:rPr>
          <w:lang w:val="es-ES"/>
        </w:rPr>
        <w:t>calidad</w:t>
      </w:r>
      <w:r w:rsidRPr="008A07D4">
        <w:rPr>
          <w:spacing w:val="-3"/>
          <w:lang w:val="es-ES"/>
        </w:rPr>
        <w:t xml:space="preserve"> </w:t>
      </w:r>
      <w:r w:rsidRPr="008A07D4">
        <w:rPr>
          <w:lang w:val="es-ES"/>
        </w:rPr>
        <w:t>de</w:t>
      </w:r>
      <w:r w:rsidRPr="008A07D4">
        <w:rPr>
          <w:lang w:val="es-ES"/>
        </w:rPr>
        <w:tab/>
      </w:r>
      <w:r w:rsidRPr="008A07D4">
        <w:rPr>
          <w:spacing w:val="-18"/>
          <w:lang w:val="es-ES"/>
        </w:rPr>
        <w:t xml:space="preserve">, </w:t>
      </w:r>
      <w:r w:rsidRPr="008A07D4">
        <w:rPr>
          <w:lang w:val="es-ES"/>
        </w:rPr>
        <w:t>con domicilio fiscal</w:t>
      </w:r>
      <w:r w:rsidRPr="008A07D4">
        <w:rPr>
          <w:spacing w:val="-3"/>
          <w:lang w:val="es-ES"/>
        </w:rPr>
        <w:t xml:space="preserve"> </w:t>
      </w:r>
      <w:r w:rsidRPr="008A07D4">
        <w:rPr>
          <w:lang w:val="es-ES"/>
        </w:rPr>
        <w:t>en:</w:t>
      </w:r>
    </w:p>
    <w:p w:rsidR="001E3DF4" w:rsidRPr="008A07D4" w:rsidRDefault="001E3DF4">
      <w:pPr>
        <w:pStyle w:val="Textoindependiente"/>
        <w:rPr>
          <w:sz w:val="20"/>
          <w:lang w:val="es-ES"/>
        </w:rPr>
      </w:pPr>
    </w:p>
    <w:p w:rsidR="001E3DF4" w:rsidRPr="008A07D4" w:rsidRDefault="000558D4">
      <w:pPr>
        <w:pStyle w:val="Textoindependiente"/>
        <w:spacing w:before="94"/>
        <w:ind w:left="101"/>
        <w:rPr>
          <w:lang w:val="es-ES"/>
        </w:rPr>
      </w:pPr>
      <w:r w:rsidRPr="008A07D4">
        <w:rPr>
          <w:lang w:val="es-ES"/>
        </w:rPr>
        <w:t>que participa como</w:t>
      </w:r>
    </w:p>
    <w:p w:rsidR="001E3DF4" w:rsidRPr="008A07D4" w:rsidRDefault="007A657B">
      <w:pPr>
        <w:pStyle w:val="Textoindependiente"/>
        <w:spacing w:before="94"/>
        <w:ind w:left="101"/>
        <w:rPr>
          <w:lang w:val="es-ES"/>
        </w:rPr>
      </w:pPr>
      <w:r>
        <w:rPr>
          <w:noProof/>
          <w:lang w:val="es-ES" w:eastAsia="es-ES"/>
        </w:rPr>
        <mc:AlternateContent>
          <mc:Choice Requires="wpg">
            <w:drawing>
              <wp:anchor distT="0" distB="0" distL="114300" distR="114300" simplePos="0" relativeHeight="251664384" behindDoc="0" locked="0" layoutInCell="1" allowOverlap="1">
                <wp:simplePos x="0" y="0"/>
                <wp:positionH relativeFrom="page">
                  <wp:posOffset>2057400</wp:posOffset>
                </wp:positionH>
                <wp:positionV relativeFrom="paragraph">
                  <wp:posOffset>59055</wp:posOffset>
                </wp:positionV>
                <wp:extent cx="156210" cy="124460"/>
                <wp:effectExtent l="0" t="0" r="0" b="0"/>
                <wp:wrapNone/>
                <wp:docPr id="16"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V="1">
                          <a:off x="0" y="0"/>
                          <a:ext cx="156210" cy="124460"/>
                          <a:chOff x="4612" y="-202"/>
                          <a:chExt cx="179" cy="177"/>
                        </a:xfrm>
                      </wpg:grpSpPr>
                      <wps:wsp>
                        <wps:cNvPr id="17" name="Rectangle 28"/>
                        <wps:cNvSpPr>
                          <a:spLocks noChangeArrowheads="1"/>
                        </wps:cNvSpPr>
                        <wps:spPr bwMode="auto">
                          <a:xfrm>
                            <a:off x="4622" y="-194"/>
                            <a:ext cx="161" cy="161"/>
                          </a:xfrm>
                          <a:prstGeom prst="rect">
                            <a:avLst/>
                          </a:prstGeom>
                          <a:noFill/>
                          <a:ln w="9144">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Rectangle 29"/>
                        <wps:cNvSpPr>
                          <a:spLocks noChangeArrowheads="1"/>
                        </wps:cNvSpPr>
                        <wps:spPr bwMode="auto">
                          <a:xfrm>
                            <a:off x="4612" y="-203"/>
                            <a:ext cx="173" cy="17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30"/>
                        <wps:cNvSpPr>
                          <a:spLocks noChangeArrowheads="1"/>
                        </wps:cNvSpPr>
                        <wps:spPr bwMode="auto">
                          <a:xfrm>
                            <a:off x="4622" y="-193"/>
                            <a:ext cx="153" cy="157"/>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08F1BE" id="Group 27" o:spid="_x0000_s1026" style="position:absolute;margin-left:162pt;margin-top:4.65pt;width:12.3pt;height:9.8pt;flip:y;z-index:251664384;mso-position-horizontal-relative:page" coordorigin="4612,-202" coordsize="179,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">
                <v:rect id="Rectangle 28" o:spid="_x0000_s1027" style="position:absolute;left:4622;top:-194;width:161;height: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ubzsEA&#10;AADbAAAADwAAAGRycy9kb3ducmV2LnhtbERPTWsCMRC9F/wPYQrealIRW1ajiCiIp3bdQ72Nm3Gz&#10;uJksm7hu/31TKPQ2j/c5y/XgGtFTF2rPGl4nCgRx6U3NlYbitH95BxEissHGM2n4pgDr1ehpiZnx&#10;D/6kPo+VSCEcMtRgY2wzKUNpyWGY+JY4cVffOYwJdpU0HT5SuGvkVKm5dFhzarDY0tZSecvvTsN5&#10;OBZ4VB/17FJ+zXfbXNm+KbQePw+bBYhIQ/wX/7kPJs1/g99f0gFy9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frm87BAAAA2wAAAA8AAAAAAAAAAAAAAAAAmAIAAGRycy9kb3du&#10;cmV2LnhtbFBLBQYAAAAABAAEAPUAAACGAwAAAAA=&#10;" filled="f" strokeweight=".72pt"/>
                <v:rect id="Rectangle 29" o:spid="_x0000_s1028" style="position:absolute;left:4612;top:-203;width:173;height:1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30" o:spid="_x0000_s1029" style="position:absolute;left:4622;top:-193;width:153;height:1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pq28MA&#10;AADbAAAADwAAAGRycy9kb3ducmV2LnhtbERPS2sCMRC+F/wPYYReima3raKrUUQoFA8FH4jHYTPu&#10;Lm4mS5J99N83hUJv8/E9Z70dTC06cr6yrCCdJiCIc6srLhRczh+TBQgfkDXWlknBN3nYbkZPa8y0&#10;7flI3SkUIoawz1BBGUKTSenzkgz6qW2II3e3zmCI0BVSO+xjuKnla5LMpcGKY0OJDe1Lyh+n1ig4&#10;vM+SW7im9rx4vC2/XP1ynR9apZ7Hw24FItAQ/sV/7k8d5y/h95d4gN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pq28MAAADbAAAADwAAAAAAAAAAAAAAAACYAgAAZHJzL2Rv&#10;d25yZXYueG1sUEsFBgAAAAAEAAQA9QAAAIgDAAAAAA==&#10;" filled="f" strokeweight="1pt"/>
                <w10:wrap anchorx="page"/>
              </v:group>
            </w:pict>
          </mc:Fallback>
        </mc:AlternateContent>
      </w:r>
      <w:r w:rsidR="000558D4" w:rsidRPr="008A07D4">
        <w:rPr>
          <w:lang w:val="es-ES"/>
        </w:rPr>
        <w:t>contratista</w:t>
      </w:r>
    </w:p>
    <w:p w:rsidR="003B4EB9" w:rsidRDefault="003B4EB9" w:rsidP="003B4EB9">
      <w:pPr>
        <w:pStyle w:val="Textoindependiente"/>
        <w:spacing w:before="94"/>
        <w:rPr>
          <w:lang w:val="es-ES"/>
        </w:rPr>
      </w:pPr>
    </w:p>
    <w:p w:rsidR="001E3DF4" w:rsidRDefault="0076080A" w:rsidP="003B4EB9">
      <w:pPr>
        <w:pStyle w:val="Textoindependiente"/>
        <w:spacing w:before="94"/>
        <w:rPr>
          <w:lang w:val="es-ES"/>
        </w:rPr>
      </w:pPr>
      <w:r>
        <w:rPr>
          <w:lang w:val="es-ES"/>
        </w:rPr>
        <w:t xml:space="preserve">  </w:t>
      </w:r>
      <w:r w:rsidR="000558D4" w:rsidRPr="008A07D4">
        <w:rPr>
          <w:lang w:val="es-ES"/>
        </w:rPr>
        <w:t xml:space="preserve">en el marco del procedimiento de licitación indicado para el desarrollo de actuaciones necesarias para la consecución de los objetivos definidos en el </w:t>
      </w:r>
      <w:r w:rsidR="00194E98">
        <w:rPr>
          <w:lang w:val="es-ES"/>
        </w:rPr>
        <w:t>PRTR</w:t>
      </w:r>
    </w:p>
    <w:p w:rsidR="001E3DF4" w:rsidRPr="008A07D4" w:rsidRDefault="001E3DF4">
      <w:pPr>
        <w:pStyle w:val="Textoindependiente"/>
        <w:rPr>
          <w:sz w:val="20"/>
          <w:lang w:val="es-ES"/>
        </w:rPr>
      </w:pPr>
    </w:p>
    <w:p w:rsidR="005C428F" w:rsidRDefault="005C428F">
      <w:pPr>
        <w:pStyle w:val="Textoindependiente"/>
        <w:spacing w:before="1"/>
        <w:rPr>
          <w:sz w:val="11"/>
          <w:lang w:val="es-ES"/>
        </w:rPr>
      </w:pPr>
    </w:p>
    <w:p w:rsidR="001E3DF4" w:rsidRPr="005C428F" w:rsidRDefault="000558D4" w:rsidP="00EA2FD0">
      <w:pPr>
        <w:pStyle w:val="Ttulo3"/>
        <w:tabs>
          <w:tab w:val="left" w:pos="2983"/>
          <w:tab w:val="left" w:pos="3163"/>
          <w:tab w:val="left" w:pos="3451"/>
          <w:tab w:val="left" w:pos="3704"/>
          <w:tab w:val="left" w:pos="4392"/>
          <w:tab w:val="left" w:pos="4870"/>
          <w:tab w:val="left" w:pos="4986"/>
          <w:tab w:val="left" w:pos="5454"/>
          <w:tab w:val="left" w:pos="6615"/>
          <w:tab w:val="left" w:pos="7099"/>
          <w:tab w:val="left" w:pos="7568"/>
        </w:tabs>
        <w:spacing w:line="276" w:lineRule="auto"/>
        <w:ind w:left="1520" w:right="175"/>
        <w:jc w:val="center"/>
        <w:rPr>
          <w:lang w:val="es-ES"/>
        </w:rPr>
      </w:pPr>
      <w:r w:rsidRPr="008A07D4">
        <w:rPr>
          <w:color w:val="3F3FAA"/>
          <w:lang w:val="es-ES"/>
        </w:rPr>
        <w:t>SECCIÓN</w:t>
      </w:r>
      <w:r w:rsidRPr="008A07D4">
        <w:rPr>
          <w:color w:val="3F3FAA"/>
          <w:spacing w:val="2"/>
          <w:lang w:val="es-ES"/>
        </w:rPr>
        <w:t xml:space="preserve"> </w:t>
      </w:r>
      <w:r w:rsidRPr="008A07D4">
        <w:rPr>
          <w:color w:val="3F3FAA"/>
          <w:lang w:val="es-ES"/>
        </w:rPr>
        <w:t>1: Declaración</w:t>
      </w:r>
      <w:r w:rsidRPr="008A07D4">
        <w:rPr>
          <w:color w:val="3F3FAA"/>
          <w:lang w:val="es-ES"/>
        </w:rPr>
        <w:tab/>
        <w:t>de</w:t>
      </w:r>
      <w:r w:rsidRPr="008A07D4">
        <w:rPr>
          <w:color w:val="3F3FAA"/>
          <w:lang w:val="es-ES"/>
        </w:rPr>
        <w:tab/>
        <w:t>compromiso</w:t>
      </w:r>
      <w:r w:rsidRPr="008A07D4">
        <w:rPr>
          <w:color w:val="3F3FAA"/>
          <w:lang w:val="es-ES"/>
        </w:rPr>
        <w:tab/>
      </w:r>
      <w:r w:rsidRPr="008A07D4">
        <w:rPr>
          <w:color w:val="3F3FAA"/>
          <w:lang w:val="es-ES"/>
        </w:rPr>
        <w:tab/>
        <w:t>de</w:t>
      </w:r>
      <w:r w:rsidRPr="008A07D4">
        <w:rPr>
          <w:color w:val="3F3FAA"/>
          <w:lang w:val="es-ES"/>
        </w:rPr>
        <w:tab/>
        <w:t>cumplimiento</w:t>
      </w:r>
      <w:r w:rsidRPr="008A07D4">
        <w:rPr>
          <w:color w:val="3F3FAA"/>
          <w:lang w:val="es-ES"/>
        </w:rPr>
        <w:tab/>
        <w:t>de</w:t>
      </w:r>
      <w:r w:rsidRPr="008A07D4">
        <w:rPr>
          <w:color w:val="3F3FAA"/>
          <w:lang w:val="es-ES"/>
        </w:rPr>
        <w:tab/>
      </w:r>
      <w:r w:rsidRPr="008A07D4">
        <w:rPr>
          <w:color w:val="3F3FAA"/>
          <w:spacing w:val="-1"/>
          <w:lang w:val="es-ES"/>
        </w:rPr>
        <w:t xml:space="preserve">principios </w:t>
      </w:r>
      <w:r w:rsidRPr="008A07D4">
        <w:rPr>
          <w:color w:val="3F3FAA"/>
          <w:lang w:val="es-ES"/>
        </w:rPr>
        <w:t>transversales</w:t>
      </w:r>
      <w:r w:rsidRPr="008A07D4">
        <w:rPr>
          <w:color w:val="3F3FAA"/>
          <w:lang w:val="es-ES"/>
        </w:rPr>
        <w:tab/>
      </w:r>
      <w:r w:rsidRPr="008A07D4">
        <w:rPr>
          <w:color w:val="3F3FAA"/>
          <w:lang w:val="es-ES"/>
        </w:rPr>
        <w:tab/>
        <w:t>del</w:t>
      </w:r>
      <w:r w:rsidRPr="008A07D4">
        <w:rPr>
          <w:color w:val="3F3FAA"/>
          <w:lang w:val="es-ES"/>
        </w:rPr>
        <w:tab/>
        <w:t>Plan</w:t>
      </w:r>
      <w:r w:rsidRPr="008A07D4">
        <w:rPr>
          <w:color w:val="3F3FAA"/>
          <w:lang w:val="es-ES"/>
        </w:rPr>
        <w:tab/>
        <w:t>de</w:t>
      </w:r>
      <w:r w:rsidRPr="008A07D4">
        <w:rPr>
          <w:color w:val="3F3FAA"/>
          <w:lang w:val="es-ES"/>
        </w:rPr>
        <w:tab/>
        <w:t>Recuperación,</w:t>
      </w:r>
      <w:r w:rsidRPr="008A07D4">
        <w:rPr>
          <w:color w:val="3F3FAA"/>
          <w:lang w:val="es-ES"/>
        </w:rPr>
        <w:tab/>
        <w:t>Transformación</w:t>
      </w:r>
      <w:r w:rsidR="005C428F">
        <w:rPr>
          <w:color w:val="3F3FAA"/>
          <w:lang w:val="es-ES"/>
        </w:rPr>
        <w:t xml:space="preserve"> </w:t>
      </w:r>
      <w:r w:rsidRPr="008A07D4">
        <w:rPr>
          <w:color w:val="3F3FAA"/>
          <w:lang w:val="es-ES"/>
        </w:rPr>
        <w:t>y Resiliencia (PRTR)</w:t>
      </w:r>
    </w:p>
    <w:p w:rsidR="001E3DF4" w:rsidRDefault="001E3DF4">
      <w:pPr>
        <w:pStyle w:val="Textoindependiente"/>
        <w:spacing w:before="6"/>
        <w:rPr>
          <w:b/>
          <w:sz w:val="24"/>
          <w:lang w:val="es-ES"/>
        </w:rPr>
      </w:pPr>
    </w:p>
    <w:p w:rsidR="0026263A" w:rsidRPr="008A07D4" w:rsidRDefault="0026263A">
      <w:pPr>
        <w:pStyle w:val="Textoindependiente"/>
        <w:spacing w:before="6"/>
        <w:rPr>
          <w:b/>
          <w:sz w:val="24"/>
          <w:lang w:val="es-ES"/>
        </w:rPr>
      </w:pPr>
    </w:p>
    <w:p w:rsidR="001E3DF4" w:rsidRPr="008A07D4" w:rsidRDefault="000558D4">
      <w:pPr>
        <w:pStyle w:val="Textoindependiente"/>
        <w:spacing w:line="276" w:lineRule="auto"/>
        <w:ind w:left="101" w:right="187"/>
        <w:jc w:val="both"/>
        <w:rPr>
          <w:lang w:val="es-ES"/>
        </w:rPr>
      </w:pPr>
      <w:r w:rsidRPr="008A07D4">
        <w:rPr>
          <w:lang w:val="es-ES"/>
        </w:rPr>
        <w:t>La persona firmante MANIFIESTA el compromiso de la entidad que representa con los estándares más exigentes en relación con el cumplimiento de las normas jurídicas, éticas y morales, adoptando las medidas necesarias para prevenir y detectar el fraude, la corrupción y los conflictos de interés, comunicando en su caso a las autoridades que proceda los incumplimientos observados.</w:t>
      </w:r>
    </w:p>
    <w:p w:rsidR="001E3DF4" w:rsidRPr="008A07D4" w:rsidRDefault="000558D4">
      <w:pPr>
        <w:pStyle w:val="Textoindependiente"/>
        <w:spacing w:before="120" w:line="276" w:lineRule="auto"/>
        <w:ind w:left="101" w:right="190"/>
        <w:jc w:val="both"/>
        <w:rPr>
          <w:lang w:val="es-ES"/>
        </w:rPr>
      </w:pPr>
      <w:r w:rsidRPr="008A07D4">
        <w:rPr>
          <w:lang w:val="es-ES"/>
        </w:rPr>
        <w:t>Adicionalmente, atendiendo al contenido del PRTR, se compromete a respetar los principios de economía circular y evitar impactos negativos significativos en el medio ambiente («DNSH» por sus siglas en inglés «</w:t>
      </w:r>
      <w:r w:rsidRPr="008A07D4">
        <w:rPr>
          <w:i/>
          <w:lang w:val="es-ES"/>
        </w:rPr>
        <w:t xml:space="preserve">do no </w:t>
      </w:r>
      <w:proofErr w:type="spellStart"/>
      <w:r w:rsidRPr="008A07D4">
        <w:rPr>
          <w:i/>
          <w:lang w:val="es-ES"/>
        </w:rPr>
        <w:t>significant</w:t>
      </w:r>
      <w:proofErr w:type="spellEnd"/>
      <w:r w:rsidRPr="008A07D4">
        <w:rPr>
          <w:i/>
          <w:lang w:val="es-ES"/>
        </w:rPr>
        <w:t xml:space="preserve"> </w:t>
      </w:r>
      <w:proofErr w:type="spellStart"/>
      <w:r w:rsidRPr="008A07D4">
        <w:rPr>
          <w:i/>
          <w:lang w:val="es-ES"/>
        </w:rPr>
        <w:t>harm</w:t>
      </w:r>
      <w:proofErr w:type="spellEnd"/>
      <w:r w:rsidRPr="008A07D4">
        <w:rPr>
          <w:lang w:val="es-ES"/>
        </w:rPr>
        <w:t>») en la ejecución de las actuaciones llevadas a cabo en el marco de dicho Plan, y manifiesta que no incurre en doble financiación y que, en su caso, no le consta riesgo de incompatibilidad con el régimen de ayudas de Estado.</w:t>
      </w:r>
    </w:p>
    <w:p w:rsidR="001E3DF4" w:rsidRDefault="001E3DF4">
      <w:pPr>
        <w:pStyle w:val="Textoindependiente"/>
        <w:rPr>
          <w:sz w:val="20"/>
          <w:lang w:val="es-ES"/>
        </w:rPr>
      </w:pPr>
    </w:p>
    <w:p w:rsidR="008A07D4" w:rsidRDefault="008A07D4">
      <w:pPr>
        <w:pStyle w:val="Textoindependiente"/>
        <w:rPr>
          <w:sz w:val="20"/>
          <w:lang w:val="es-ES"/>
        </w:rPr>
      </w:pPr>
    </w:p>
    <w:p w:rsidR="001E3DF4" w:rsidRDefault="000558D4">
      <w:pPr>
        <w:pStyle w:val="Ttulo3"/>
        <w:spacing w:line="276" w:lineRule="auto"/>
        <w:ind w:left="1519" w:right="189"/>
        <w:rPr>
          <w:color w:val="3F3FAA"/>
          <w:lang w:val="es-ES"/>
        </w:rPr>
      </w:pPr>
      <w:r w:rsidRPr="008A07D4">
        <w:rPr>
          <w:color w:val="3F3FAA"/>
          <w:lang w:val="es-ES"/>
        </w:rPr>
        <w:t>SECCIÓN 2: Declaración responsable de no causar perjuicio significativo al medio ambiente (principio DNSH)</w:t>
      </w:r>
    </w:p>
    <w:p w:rsidR="008A3EB2" w:rsidRPr="00E12E82" w:rsidRDefault="008A3EB2" w:rsidP="008A3EB2">
      <w:pPr>
        <w:pStyle w:val="Textoindependiente"/>
        <w:spacing w:before="1"/>
        <w:jc w:val="center"/>
        <w:rPr>
          <w:b/>
          <w:bCs/>
          <w:color w:val="3F3FAA"/>
          <w:lang w:val="es-ES"/>
        </w:rPr>
      </w:pPr>
    </w:p>
    <w:p w:rsidR="001E3DF4" w:rsidRPr="008A07D4" w:rsidRDefault="001E3DF4" w:rsidP="00FF5E55">
      <w:pPr>
        <w:pStyle w:val="Textoindependiente"/>
        <w:spacing w:before="2"/>
        <w:jc w:val="both"/>
        <w:rPr>
          <w:b/>
          <w:sz w:val="21"/>
          <w:lang w:val="es-ES"/>
        </w:rPr>
      </w:pPr>
    </w:p>
    <w:p w:rsidR="001E3DF4" w:rsidRPr="008A07D4" w:rsidRDefault="000558D4" w:rsidP="00FF5E55">
      <w:pPr>
        <w:pStyle w:val="Textoindependiente"/>
        <w:ind w:left="101"/>
        <w:jc w:val="both"/>
        <w:rPr>
          <w:lang w:val="es-ES"/>
        </w:rPr>
      </w:pPr>
      <w:r w:rsidRPr="008A07D4">
        <w:rPr>
          <w:lang w:val="es-ES"/>
        </w:rPr>
        <w:t>La</w:t>
      </w:r>
      <w:r w:rsidRPr="008A07D4">
        <w:rPr>
          <w:spacing w:val="18"/>
          <w:lang w:val="es-ES"/>
        </w:rPr>
        <w:t xml:space="preserve"> </w:t>
      </w:r>
      <w:r w:rsidRPr="008A07D4">
        <w:rPr>
          <w:lang w:val="es-ES"/>
        </w:rPr>
        <w:t>persona</w:t>
      </w:r>
      <w:r w:rsidRPr="008A07D4">
        <w:rPr>
          <w:spacing w:val="13"/>
          <w:lang w:val="es-ES"/>
        </w:rPr>
        <w:t xml:space="preserve"> </w:t>
      </w:r>
      <w:r w:rsidRPr="008A07D4">
        <w:rPr>
          <w:lang w:val="es-ES"/>
        </w:rPr>
        <w:t>firmante</w:t>
      </w:r>
      <w:r w:rsidRPr="008A07D4">
        <w:rPr>
          <w:spacing w:val="15"/>
          <w:lang w:val="es-ES"/>
        </w:rPr>
        <w:t xml:space="preserve"> </w:t>
      </w:r>
      <w:r w:rsidRPr="008A07D4">
        <w:rPr>
          <w:lang w:val="es-ES"/>
        </w:rPr>
        <w:t>DECLARA</w:t>
      </w:r>
      <w:r w:rsidRPr="008A07D4">
        <w:rPr>
          <w:spacing w:val="17"/>
          <w:lang w:val="es-ES"/>
        </w:rPr>
        <w:t xml:space="preserve"> </w:t>
      </w:r>
      <w:r w:rsidRPr="008A07D4">
        <w:rPr>
          <w:lang w:val="es-ES"/>
        </w:rPr>
        <w:t>RESPONSABLEMENTE</w:t>
      </w:r>
      <w:r w:rsidRPr="008A07D4">
        <w:rPr>
          <w:spacing w:val="15"/>
          <w:lang w:val="es-ES"/>
        </w:rPr>
        <w:t xml:space="preserve"> </w:t>
      </w:r>
      <w:r w:rsidRPr="008A07D4">
        <w:rPr>
          <w:lang w:val="es-ES"/>
        </w:rPr>
        <w:t>que</w:t>
      </w:r>
      <w:r w:rsidRPr="008A07D4">
        <w:rPr>
          <w:spacing w:val="15"/>
          <w:lang w:val="es-ES"/>
        </w:rPr>
        <w:t xml:space="preserve"> </w:t>
      </w:r>
      <w:r w:rsidRPr="008A07D4">
        <w:rPr>
          <w:lang w:val="es-ES"/>
        </w:rPr>
        <w:t>se</w:t>
      </w:r>
      <w:r w:rsidRPr="008A07D4">
        <w:rPr>
          <w:spacing w:val="15"/>
          <w:lang w:val="es-ES"/>
        </w:rPr>
        <w:t xml:space="preserve"> </w:t>
      </w:r>
      <w:r w:rsidRPr="008A07D4">
        <w:rPr>
          <w:lang w:val="es-ES"/>
        </w:rPr>
        <w:t>ha</w:t>
      </w:r>
      <w:r w:rsidRPr="008A07D4">
        <w:rPr>
          <w:spacing w:val="15"/>
          <w:lang w:val="es-ES"/>
        </w:rPr>
        <w:t xml:space="preserve"> </w:t>
      </w:r>
      <w:r w:rsidRPr="008A07D4">
        <w:rPr>
          <w:lang w:val="es-ES"/>
        </w:rPr>
        <w:t>presentado</w:t>
      </w:r>
      <w:r w:rsidRPr="008A07D4">
        <w:rPr>
          <w:spacing w:val="15"/>
          <w:lang w:val="es-ES"/>
        </w:rPr>
        <w:t xml:space="preserve"> </w:t>
      </w:r>
      <w:r w:rsidRPr="008A07D4">
        <w:rPr>
          <w:lang w:val="es-ES"/>
        </w:rPr>
        <w:t>oferta</w:t>
      </w:r>
      <w:r w:rsidR="00FF5E55">
        <w:rPr>
          <w:lang w:val="es-ES"/>
        </w:rPr>
        <w:t xml:space="preserve"> </w:t>
      </w:r>
      <w:r w:rsidRPr="008A07D4">
        <w:rPr>
          <w:lang w:val="es-ES"/>
        </w:rPr>
        <w:t xml:space="preserve">para el </w:t>
      </w:r>
      <w:r w:rsidR="00194E98">
        <w:rPr>
          <w:lang w:val="es-ES"/>
        </w:rPr>
        <w:t xml:space="preserve">procedimiento de referencia </w:t>
      </w:r>
      <w:r w:rsidRPr="008A07D4">
        <w:rPr>
          <w:lang w:val="es-ES"/>
        </w:rPr>
        <w:t xml:space="preserve">y éste </w:t>
      </w:r>
      <w:r w:rsidRPr="008A07D4">
        <w:rPr>
          <w:spacing w:val="-4"/>
          <w:lang w:val="es-ES"/>
        </w:rPr>
        <w:t xml:space="preserve">cumple </w:t>
      </w:r>
      <w:r w:rsidRPr="008A07D4">
        <w:rPr>
          <w:lang w:val="es-ES"/>
        </w:rPr>
        <w:t>lo</w:t>
      </w:r>
      <w:r w:rsidRPr="008A07D4">
        <w:rPr>
          <w:spacing w:val="-1"/>
          <w:lang w:val="es-ES"/>
        </w:rPr>
        <w:t xml:space="preserve"> </w:t>
      </w:r>
      <w:r w:rsidRPr="008A07D4">
        <w:rPr>
          <w:lang w:val="es-ES"/>
        </w:rPr>
        <w:t>siguiente:</w:t>
      </w:r>
    </w:p>
    <w:p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en el mismo no ocasionan un perjuicio significativo</w:t>
      </w:r>
      <w:r w:rsidRPr="008A07D4">
        <w:rPr>
          <w:spacing w:val="-12"/>
          <w:lang w:val="es-ES"/>
        </w:rPr>
        <w:t xml:space="preserve"> </w:t>
      </w:r>
      <w:r w:rsidRPr="008A07D4">
        <w:rPr>
          <w:lang w:val="es-ES"/>
        </w:rPr>
        <w:t>a</w:t>
      </w:r>
      <w:r w:rsidRPr="008A07D4">
        <w:rPr>
          <w:spacing w:val="-15"/>
          <w:lang w:val="es-ES"/>
        </w:rPr>
        <w:t xml:space="preserve"> </w:t>
      </w:r>
      <w:r w:rsidRPr="008A07D4">
        <w:rPr>
          <w:lang w:val="es-ES"/>
        </w:rPr>
        <w:t>los</w:t>
      </w:r>
      <w:r w:rsidRPr="008A07D4">
        <w:rPr>
          <w:spacing w:val="-14"/>
          <w:lang w:val="es-ES"/>
        </w:rPr>
        <w:t xml:space="preserve"> </w:t>
      </w:r>
      <w:r w:rsidRPr="008A07D4">
        <w:rPr>
          <w:lang w:val="es-ES"/>
        </w:rPr>
        <w:t>siguientes</w:t>
      </w:r>
      <w:r w:rsidRPr="008A07D4">
        <w:rPr>
          <w:spacing w:val="-11"/>
          <w:lang w:val="es-ES"/>
        </w:rPr>
        <w:t xml:space="preserve"> </w:t>
      </w:r>
      <w:r w:rsidRPr="008A07D4">
        <w:rPr>
          <w:lang w:val="es-ES"/>
        </w:rPr>
        <w:t>objetivos</w:t>
      </w:r>
      <w:r w:rsidRPr="008A07D4">
        <w:rPr>
          <w:spacing w:val="-14"/>
          <w:lang w:val="es-ES"/>
        </w:rPr>
        <w:t xml:space="preserve"> </w:t>
      </w:r>
      <w:r w:rsidRPr="008A07D4">
        <w:rPr>
          <w:lang w:val="es-ES"/>
        </w:rPr>
        <w:t>medioambientales,</w:t>
      </w:r>
      <w:r w:rsidRPr="008A07D4">
        <w:rPr>
          <w:spacing w:val="-13"/>
          <w:lang w:val="es-ES"/>
        </w:rPr>
        <w:t xml:space="preserve"> </w:t>
      </w:r>
      <w:r w:rsidRPr="008A07D4">
        <w:rPr>
          <w:lang w:val="es-ES"/>
        </w:rPr>
        <w:t>según</w:t>
      </w:r>
      <w:r w:rsidRPr="008A07D4">
        <w:rPr>
          <w:spacing w:val="-14"/>
          <w:lang w:val="es-ES"/>
        </w:rPr>
        <w:t xml:space="preserve"> </w:t>
      </w:r>
      <w:r w:rsidRPr="008A07D4">
        <w:rPr>
          <w:lang w:val="es-ES"/>
        </w:rPr>
        <w:t>el</w:t>
      </w:r>
      <w:r w:rsidRPr="008A07D4">
        <w:rPr>
          <w:spacing w:val="-13"/>
          <w:lang w:val="es-ES"/>
        </w:rPr>
        <w:t xml:space="preserve"> </w:t>
      </w:r>
      <w:r w:rsidRPr="008A07D4">
        <w:rPr>
          <w:lang w:val="es-ES"/>
        </w:rPr>
        <w:t>artículo</w:t>
      </w:r>
      <w:r w:rsidRPr="008A07D4">
        <w:rPr>
          <w:spacing w:val="-15"/>
          <w:lang w:val="es-ES"/>
        </w:rPr>
        <w:t xml:space="preserve"> </w:t>
      </w:r>
      <w:r w:rsidRPr="008A07D4">
        <w:rPr>
          <w:lang w:val="es-ES"/>
        </w:rPr>
        <w:t>17</w:t>
      </w:r>
      <w:r w:rsidRPr="008A07D4">
        <w:rPr>
          <w:spacing w:val="-12"/>
          <w:lang w:val="es-ES"/>
        </w:rPr>
        <w:t xml:space="preserve"> </w:t>
      </w:r>
      <w:r w:rsidRPr="008A07D4">
        <w:rPr>
          <w:lang w:val="es-ES"/>
        </w:rPr>
        <w:t xml:space="preserve">del </w:t>
      </w:r>
      <w:r w:rsidRPr="008A07D4">
        <w:rPr>
          <w:lang w:val="es-ES"/>
        </w:rPr>
        <w:lastRenderedPageBreak/>
        <w:t>Reglamento</w:t>
      </w:r>
      <w:r w:rsidRPr="008A07D4">
        <w:rPr>
          <w:spacing w:val="-6"/>
          <w:lang w:val="es-ES"/>
        </w:rPr>
        <w:t xml:space="preserve"> </w:t>
      </w:r>
      <w:r w:rsidRPr="008A07D4">
        <w:rPr>
          <w:lang w:val="es-ES"/>
        </w:rPr>
        <w:t>(UE)</w:t>
      </w:r>
      <w:r w:rsidRPr="008A07D4">
        <w:rPr>
          <w:spacing w:val="-6"/>
          <w:lang w:val="es-ES"/>
        </w:rPr>
        <w:t xml:space="preserve"> </w:t>
      </w:r>
      <w:r w:rsidRPr="008A07D4">
        <w:rPr>
          <w:lang w:val="es-ES"/>
        </w:rPr>
        <w:t>2020/852</w:t>
      </w:r>
      <w:r w:rsidRPr="008A07D4">
        <w:rPr>
          <w:spacing w:val="-4"/>
          <w:lang w:val="es-ES"/>
        </w:rPr>
        <w:t xml:space="preserve"> </w:t>
      </w:r>
      <w:r w:rsidRPr="008A07D4">
        <w:rPr>
          <w:lang w:val="es-ES"/>
        </w:rPr>
        <w:t>relativo</w:t>
      </w:r>
      <w:r w:rsidRPr="008A07D4">
        <w:rPr>
          <w:spacing w:val="-4"/>
          <w:lang w:val="es-ES"/>
        </w:rPr>
        <w:t xml:space="preserve"> </w:t>
      </w:r>
      <w:r w:rsidRPr="008A07D4">
        <w:rPr>
          <w:lang w:val="es-ES"/>
        </w:rPr>
        <w:t>al</w:t>
      </w:r>
      <w:r w:rsidRPr="008A07D4">
        <w:rPr>
          <w:spacing w:val="-7"/>
          <w:lang w:val="es-ES"/>
        </w:rPr>
        <w:t xml:space="preserve"> </w:t>
      </w:r>
      <w:r w:rsidRPr="008A07D4">
        <w:rPr>
          <w:lang w:val="es-ES"/>
        </w:rPr>
        <w:t>establecimiento</w:t>
      </w:r>
      <w:r w:rsidRPr="008A07D4">
        <w:rPr>
          <w:spacing w:val="-4"/>
          <w:lang w:val="es-ES"/>
        </w:rPr>
        <w:t xml:space="preserve"> </w:t>
      </w:r>
      <w:r w:rsidRPr="008A07D4">
        <w:rPr>
          <w:lang w:val="es-ES"/>
        </w:rPr>
        <w:t>de</w:t>
      </w:r>
      <w:r w:rsidRPr="008A07D4">
        <w:rPr>
          <w:spacing w:val="-6"/>
          <w:lang w:val="es-ES"/>
        </w:rPr>
        <w:t xml:space="preserve"> </w:t>
      </w:r>
      <w:r w:rsidRPr="008A07D4">
        <w:rPr>
          <w:lang w:val="es-ES"/>
        </w:rPr>
        <w:t>un</w:t>
      </w:r>
      <w:r w:rsidRPr="008A07D4">
        <w:rPr>
          <w:spacing w:val="-9"/>
          <w:lang w:val="es-ES"/>
        </w:rPr>
        <w:t xml:space="preserve"> </w:t>
      </w:r>
      <w:r w:rsidRPr="008A07D4">
        <w:rPr>
          <w:lang w:val="es-ES"/>
        </w:rPr>
        <w:t>marco</w:t>
      </w:r>
      <w:r w:rsidRPr="008A07D4">
        <w:rPr>
          <w:spacing w:val="-5"/>
          <w:lang w:val="es-ES"/>
        </w:rPr>
        <w:t xml:space="preserve"> </w:t>
      </w:r>
      <w:r w:rsidRPr="008A07D4">
        <w:rPr>
          <w:lang w:val="es-ES"/>
        </w:rPr>
        <w:t>para</w:t>
      </w:r>
      <w:r w:rsidRPr="008A07D4">
        <w:rPr>
          <w:spacing w:val="-6"/>
          <w:lang w:val="es-ES"/>
        </w:rPr>
        <w:t xml:space="preserve"> </w:t>
      </w:r>
      <w:r w:rsidRPr="008A07D4">
        <w:rPr>
          <w:lang w:val="es-ES"/>
        </w:rPr>
        <w:t>facilitar las inversiones sostenibles mediante la implantación de un sistema de clasificación (o «taxonomía») de las actividades económicas medioambientalmente</w:t>
      </w:r>
      <w:r w:rsidRPr="008A07D4">
        <w:rPr>
          <w:spacing w:val="-3"/>
          <w:lang w:val="es-ES"/>
        </w:rPr>
        <w:t xml:space="preserve"> </w:t>
      </w:r>
      <w:r w:rsidRPr="008A07D4">
        <w:rPr>
          <w:lang w:val="es-ES"/>
        </w:rPr>
        <w:t>sostenibles:</w:t>
      </w:r>
    </w:p>
    <w:p w:rsidR="001E3DF4" w:rsidRDefault="000558D4" w:rsidP="00FF5E55">
      <w:pPr>
        <w:pStyle w:val="Prrafodelista"/>
        <w:numPr>
          <w:ilvl w:val="1"/>
          <w:numId w:val="4"/>
        </w:numPr>
        <w:tabs>
          <w:tab w:val="left" w:pos="1878"/>
        </w:tabs>
        <w:spacing w:before="119"/>
        <w:ind w:right="0" w:hanging="361"/>
      </w:pPr>
      <w:proofErr w:type="spellStart"/>
      <w:r>
        <w:t>Mitigación</w:t>
      </w:r>
      <w:proofErr w:type="spellEnd"/>
      <w:r>
        <w:t xml:space="preserve"> del </w:t>
      </w:r>
      <w:proofErr w:type="spellStart"/>
      <w:r>
        <w:t>cambio</w:t>
      </w:r>
      <w:proofErr w:type="spellEnd"/>
      <w:r>
        <w:rPr>
          <w:spacing w:val="-9"/>
        </w:rPr>
        <w:t xml:space="preserve"> </w:t>
      </w:r>
      <w:proofErr w:type="spellStart"/>
      <w:r>
        <w:t>climático</w:t>
      </w:r>
      <w:proofErr w:type="spellEnd"/>
      <w:r>
        <w:t>.</w:t>
      </w:r>
    </w:p>
    <w:p w:rsidR="001E3DF4" w:rsidRDefault="000558D4" w:rsidP="00FF5E55">
      <w:pPr>
        <w:pStyle w:val="Prrafodelista"/>
        <w:numPr>
          <w:ilvl w:val="1"/>
          <w:numId w:val="4"/>
        </w:numPr>
        <w:tabs>
          <w:tab w:val="left" w:pos="1878"/>
        </w:tabs>
        <w:spacing w:before="97"/>
        <w:ind w:right="0" w:hanging="361"/>
      </w:pPr>
      <w:proofErr w:type="spellStart"/>
      <w:r>
        <w:t>Adaptación</w:t>
      </w:r>
      <w:proofErr w:type="spellEnd"/>
      <w:r>
        <w:t xml:space="preserve"> al </w:t>
      </w:r>
      <w:proofErr w:type="spellStart"/>
      <w:r>
        <w:t>cambio</w:t>
      </w:r>
      <w:proofErr w:type="spellEnd"/>
      <w:r>
        <w:rPr>
          <w:spacing w:val="-10"/>
        </w:rPr>
        <w:t xml:space="preserve"> </w:t>
      </w:r>
      <w:proofErr w:type="spellStart"/>
      <w:r>
        <w:t>climático</w:t>
      </w:r>
      <w:proofErr w:type="spellEnd"/>
      <w:r>
        <w:t>.</w:t>
      </w:r>
    </w:p>
    <w:p w:rsidR="001E3DF4" w:rsidRPr="008A07D4" w:rsidRDefault="000558D4" w:rsidP="00FF5E55">
      <w:pPr>
        <w:pStyle w:val="Prrafodelista"/>
        <w:numPr>
          <w:ilvl w:val="1"/>
          <w:numId w:val="4"/>
        </w:numPr>
        <w:tabs>
          <w:tab w:val="left" w:pos="1878"/>
        </w:tabs>
        <w:spacing w:before="98"/>
        <w:ind w:right="0" w:hanging="361"/>
        <w:rPr>
          <w:lang w:val="es-ES"/>
        </w:rPr>
      </w:pPr>
      <w:r w:rsidRPr="008A07D4">
        <w:rPr>
          <w:lang w:val="es-ES"/>
        </w:rPr>
        <w:t>Uso sostenible y protección de los recursos hídricos y</w:t>
      </w:r>
      <w:r w:rsidRPr="008A07D4">
        <w:rPr>
          <w:spacing w:val="-13"/>
          <w:lang w:val="es-ES"/>
        </w:rPr>
        <w:t xml:space="preserve"> </w:t>
      </w:r>
      <w:r w:rsidRPr="008A07D4">
        <w:rPr>
          <w:lang w:val="es-ES"/>
        </w:rPr>
        <w:t>marinos.</w:t>
      </w:r>
    </w:p>
    <w:p w:rsidR="001E3DF4" w:rsidRPr="008A07D4" w:rsidRDefault="000558D4" w:rsidP="00FF5E55">
      <w:pPr>
        <w:pStyle w:val="Prrafodelista"/>
        <w:numPr>
          <w:ilvl w:val="1"/>
          <w:numId w:val="4"/>
        </w:numPr>
        <w:tabs>
          <w:tab w:val="left" w:pos="1878"/>
        </w:tabs>
        <w:spacing w:before="100"/>
        <w:ind w:right="0" w:hanging="361"/>
        <w:rPr>
          <w:lang w:val="es-ES"/>
        </w:rPr>
      </w:pPr>
      <w:r w:rsidRPr="008A07D4">
        <w:rPr>
          <w:lang w:val="es-ES"/>
        </w:rPr>
        <w:t>Economía circular, incluidos la prevención y el reciclado de</w:t>
      </w:r>
      <w:r w:rsidRPr="008A07D4">
        <w:rPr>
          <w:spacing w:val="-19"/>
          <w:lang w:val="es-ES"/>
        </w:rPr>
        <w:t xml:space="preserve"> </w:t>
      </w:r>
      <w:r w:rsidRPr="008A07D4">
        <w:rPr>
          <w:lang w:val="es-ES"/>
        </w:rPr>
        <w:t>residuos.</w:t>
      </w:r>
    </w:p>
    <w:p w:rsidR="001E3DF4" w:rsidRPr="008A07D4" w:rsidRDefault="000558D4" w:rsidP="00FF5E55">
      <w:pPr>
        <w:pStyle w:val="Prrafodelista"/>
        <w:numPr>
          <w:ilvl w:val="1"/>
          <w:numId w:val="4"/>
        </w:numPr>
        <w:tabs>
          <w:tab w:val="left" w:pos="1878"/>
        </w:tabs>
        <w:spacing w:before="97" w:line="276" w:lineRule="auto"/>
        <w:rPr>
          <w:lang w:val="es-ES"/>
        </w:rPr>
      </w:pPr>
      <w:r w:rsidRPr="008A07D4">
        <w:rPr>
          <w:lang w:val="es-ES"/>
        </w:rPr>
        <w:t>Prevención y control de la contaminación a la atmósfera, el agua o el suelo.</w:t>
      </w:r>
    </w:p>
    <w:p w:rsidR="001E3DF4" w:rsidRPr="008A07D4" w:rsidRDefault="000558D4" w:rsidP="00FF5E55">
      <w:pPr>
        <w:pStyle w:val="Prrafodelista"/>
        <w:numPr>
          <w:ilvl w:val="1"/>
          <w:numId w:val="4"/>
        </w:numPr>
        <w:tabs>
          <w:tab w:val="left" w:pos="1878"/>
        </w:tabs>
        <w:spacing w:before="59"/>
        <w:ind w:right="0" w:hanging="361"/>
        <w:rPr>
          <w:lang w:val="es-ES"/>
        </w:rPr>
      </w:pPr>
      <w:r w:rsidRPr="008A07D4">
        <w:rPr>
          <w:lang w:val="es-ES"/>
        </w:rPr>
        <w:t>Protección y restauración de la biodiversidad y los</w:t>
      </w:r>
      <w:r w:rsidRPr="008A07D4">
        <w:rPr>
          <w:spacing w:val="-14"/>
          <w:lang w:val="es-ES"/>
        </w:rPr>
        <w:t xml:space="preserve"> </w:t>
      </w:r>
      <w:r w:rsidRPr="008A07D4">
        <w:rPr>
          <w:lang w:val="es-ES"/>
        </w:rPr>
        <w:t>ecosistemas.</w:t>
      </w:r>
    </w:p>
    <w:p w:rsidR="001E3DF4" w:rsidRPr="008A07D4" w:rsidRDefault="000558D4" w:rsidP="00FF5E55">
      <w:pPr>
        <w:pStyle w:val="Prrafodelista"/>
        <w:numPr>
          <w:ilvl w:val="0"/>
          <w:numId w:val="4"/>
        </w:numPr>
        <w:tabs>
          <w:tab w:val="left" w:pos="822"/>
        </w:tabs>
        <w:spacing w:before="160" w:line="276" w:lineRule="auto"/>
        <w:rPr>
          <w:lang w:val="es-ES"/>
        </w:rPr>
      </w:pPr>
      <w:r w:rsidRPr="008A07D4">
        <w:rPr>
          <w:lang w:val="es-ES"/>
        </w:rPr>
        <w:t>Las actividades se adecúan, en su caso, a las características y condiciones fijadas</w:t>
      </w:r>
      <w:r w:rsidRPr="008A07D4">
        <w:rPr>
          <w:spacing w:val="-8"/>
          <w:lang w:val="es-ES"/>
        </w:rPr>
        <w:t xml:space="preserve"> </w:t>
      </w:r>
      <w:r w:rsidRPr="008A07D4">
        <w:rPr>
          <w:lang w:val="es-ES"/>
        </w:rPr>
        <w:t>para</w:t>
      </w:r>
      <w:r w:rsidRPr="008A07D4">
        <w:rPr>
          <w:spacing w:val="-8"/>
          <w:lang w:val="es-ES"/>
        </w:rPr>
        <w:t xml:space="preserve"> </w:t>
      </w:r>
      <w:r w:rsidRPr="008A07D4">
        <w:rPr>
          <w:lang w:val="es-ES"/>
        </w:rPr>
        <w:t>la</w:t>
      </w:r>
      <w:r w:rsidR="00194E98">
        <w:rPr>
          <w:lang w:val="es-ES"/>
        </w:rPr>
        <w:t>s</w:t>
      </w:r>
      <w:r w:rsidRPr="008A07D4">
        <w:rPr>
          <w:spacing w:val="-5"/>
          <w:lang w:val="es-ES"/>
        </w:rPr>
        <w:t xml:space="preserve"> </w:t>
      </w:r>
      <w:r w:rsidRPr="008A07D4">
        <w:rPr>
          <w:lang w:val="es-ES"/>
        </w:rPr>
        <w:t>Componente</w:t>
      </w:r>
      <w:r w:rsidR="00194E98">
        <w:rPr>
          <w:lang w:val="es-ES"/>
        </w:rPr>
        <w:t>s</w:t>
      </w:r>
      <w:r w:rsidRPr="008A07D4">
        <w:rPr>
          <w:spacing w:val="-8"/>
          <w:lang w:val="es-ES"/>
        </w:rPr>
        <w:t xml:space="preserve"> </w:t>
      </w:r>
      <w:r w:rsidRPr="008A07D4">
        <w:rPr>
          <w:lang w:val="es-ES"/>
        </w:rPr>
        <w:t>reflejadas</w:t>
      </w:r>
      <w:r w:rsidRPr="008A07D4">
        <w:rPr>
          <w:spacing w:val="-7"/>
          <w:lang w:val="es-ES"/>
        </w:rPr>
        <w:t xml:space="preserve"> </w:t>
      </w:r>
      <w:r w:rsidRPr="008A07D4">
        <w:rPr>
          <w:lang w:val="es-ES"/>
        </w:rPr>
        <w:t>en</w:t>
      </w:r>
      <w:r w:rsidRPr="008A07D4">
        <w:rPr>
          <w:spacing w:val="-5"/>
          <w:lang w:val="es-ES"/>
        </w:rPr>
        <w:t xml:space="preserve"> </w:t>
      </w:r>
      <w:r w:rsidRPr="008A07D4">
        <w:rPr>
          <w:lang w:val="es-ES"/>
        </w:rPr>
        <w:t>el</w:t>
      </w:r>
      <w:r w:rsidRPr="008A07D4">
        <w:rPr>
          <w:spacing w:val="-11"/>
          <w:lang w:val="es-ES"/>
        </w:rPr>
        <w:t xml:space="preserve"> </w:t>
      </w:r>
      <w:r w:rsidRPr="008A07D4">
        <w:rPr>
          <w:lang w:val="es-ES"/>
        </w:rPr>
        <w:t>Plan</w:t>
      </w:r>
      <w:r w:rsidRPr="008A07D4">
        <w:rPr>
          <w:spacing w:val="-6"/>
          <w:lang w:val="es-ES"/>
        </w:rPr>
        <w:t xml:space="preserve"> </w:t>
      </w:r>
      <w:r w:rsidRPr="008A07D4">
        <w:rPr>
          <w:lang w:val="es-ES"/>
        </w:rPr>
        <w:t>de Recuperación, Transformación y</w:t>
      </w:r>
      <w:r w:rsidRPr="008A07D4">
        <w:rPr>
          <w:spacing w:val="-4"/>
          <w:lang w:val="es-ES"/>
        </w:rPr>
        <w:t xml:space="preserve"> </w:t>
      </w:r>
      <w:r w:rsidRPr="008A07D4">
        <w:rPr>
          <w:lang w:val="es-ES"/>
        </w:rPr>
        <w:t>Resiliencia.</w:t>
      </w:r>
    </w:p>
    <w:p w:rsidR="001E3DF4" w:rsidRPr="008A07D4" w:rsidRDefault="000558D4" w:rsidP="00FF5E55">
      <w:pPr>
        <w:pStyle w:val="Prrafodelista"/>
        <w:numPr>
          <w:ilvl w:val="0"/>
          <w:numId w:val="4"/>
        </w:numPr>
        <w:tabs>
          <w:tab w:val="left" w:pos="822"/>
        </w:tabs>
        <w:spacing w:before="118" w:line="276" w:lineRule="auto"/>
        <w:ind w:right="192"/>
        <w:rPr>
          <w:lang w:val="es-ES"/>
        </w:rPr>
      </w:pPr>
      <w:r w:rsidRPr="008A07D4">
        <w:rPr>
          <w:lang w:val="es-ES"/>
        </w:rPr>
        <w:t>Las actividades que se desarrollan en el proyecto cumplirán la normativa medioambiental vigente que resulte de</w:t>
      </w:r>
      <w:r w:rsidRPr="008A07D4">
        <w:rPr>
          <w:spacing w:val="-9"/>
          <w:lang w:val="es-ES"/>
        </w:rPr>
        <w:t xml:space="preserve"> </w:t>
      </w:r>
      <w:r w:rsidRPr="008A07D4">
        <w:rPr>
          <w:lang w:val="es-ES"/>
        </w:rPr>
        <w:t>aplicación.</w:t>
      </w:r>
    </w:p>
    <w:p w:rsidR="001E3DF4" w:rsidRPr="008A07D4" w:rsidRDefault="000558D4" w:rsidP="00FF5E55">
      <w:pPr>
        <w:pStyle w:val="Prrafodelista"/>
        <w:numPr>
          <w:ilvl w:val="0"/>
          <w:numId w:val="4"/>
        </w:numPr>
        <w:tabs>
          <w:tab w:val="left" w:pos="822"/>
        </w:tabs>
        <w:spacing w:before="122" w:line="276" w:lineRule="auto"/>
        <w:rPr>
          <w:lang w:val="es-ES"/>
        </w:rPr>
      </w:pPr>
      <w:r w:rsidRPr="008A07D4">
        <w:rPr>
          <w:lang w:val="es-ES"/>
        </w:rPr>
        <w:t>Las actividades que se desarrollan no están excluidas para su financiación por el</w:t>
      </w:r>
      <w:r w:rsidRPr="008A07D4">
        <w:rPr>
          <w:spacing w:val="-14"/>
          <w:lang w:val="es-ES"/>
        </w:rPr>
        <w:t xml:space="preserve"> </w:t>
      </w:r>
      <w:r w:rsidRPr="008A07D4">
        <w:rPr>
          <w:lang w:val="es-ES"/>
        </w:rPr>
        <w:t>Plan</w:t>
      </w:r>
      <w:r w:rsidRPr="008A07D4">
        <w:rPr>
          <w:spacing w:val="-13"/>
          <w:lang w:val="es-ES"/>
        </w:rPr>
        <w:t xml:space="preserve"> </w:t>
      </w:r>
      <w:r w:rsidRPr="008A07D4">
        <w:rPr>
          <w:lang w:val="es-ES"/>
        </w:rPr>
        <w:t>conforme</w:t>
      </w:r>
      <w:r w:rsidRPr="008A07D4">
        <w:rPr>
          <w:spacing w:val="-13"/>
          <w:lang w:val="es-ES"/>
        </w:rPr>
        <w:t xml:space="preserve"> </w:t>
      </w:r>
      <w:r w:rsidRPr="008A07D4">
        <w:rPr>
          <w:lang w:val="es-ES"/>
        </w:rPr>
        <w:t>a</w:t>
      </w:r>
      <w:r w:rsidRPr="008A07D4">
        <w:rPr>
          <w:spacing w:val="-13"/>
          <w:lang w:val="es-ES"/>
        </w:rPr>
        <w:t xml:space="preserve"> </w:t>
      </w:r>
      <w:r w:rsidRPr="008A07D4">
        <w:rPr>
          <w:lang w:val="es-ES"/>
        </w:rPr>
        <w:t>la</w:t>
      </w:r>
      <w:r w:rsidRPr="008A07D4">
        <w:rPr>
          <w:spacing w:val="-15"/>
          <w:lang w:val="es-ES"/>
        </w:rPr>
        <w:t xml:space="preserve"> </w:t>
      </w:r>
      <w:r w:rsidRPr="008A07D4">
        <w:rPr>
          <w:lang w:val="es-ES"/>
        </w:rPr>
        <w:t>Guía</w:t>
      </w:r>
      <w:r w:rsidRPr="008A07D4">
        <w:rPr>
          <w:spacing w:val="-13"/>
          <w:lang w:val="es-ES"/>
        </w:rPr>
        <w:t xml:space="preserve"> </w:t>
      </w:r>
      <w:r w:rsidRPr="008A07D4">
        <w:rPr>
          <w:lang w:val="es-ES"/>
        </w:rPr>
        <w:t>técnica</w:t>
      </w:r>
      <w:r w:rsidRPr="008A07D4">
        <w:rPr>
          <w:spacing w:val="-13"/>
          <w:lang w:val="es-ES"/>
        </w:rPr>
        <w:t xml:space="preserve"> </w:t>
      </w:r>
      <w:r w:rsidRPr="008A07D4">
        <w:rPr>
          <w:lang w:val="es-ES"/>
        </w:rPr>
        <w:t>sobre</w:t>
      </w:r>
      <w:r w:rsidRPr="008A07D4">
        <w:rPr>
          <w:spacing w:val="-13"/>
          <w:lang w:val="es-ES"/>
        </w:rPr>
        <w:t xml:space="preserve"> </w:t>
      </w:r>
      <w:r w:rsidRPr="008A07D4">
        <w:rPr>
          <w:lang w:val="es-ES"/>
        </w:rPr>
        <w:t>la</w:t>
      </w:r>
      <w:r w:rsidRPr="008A07D4">
        <w:rPr>
          <w:spacing w:val="-14"/>
          <w:lang w:val="es-ES"/>
        </w:rPr>
        <w:t xml:space="preserve"> </w:t>
      </w:r>
      <w:r w:rsidRPr="008A07D4">
        <w:rPr>
          <w:lang w:val="es-ES"/>
        </w:rPr>
        <w:t>aplicación</w:t>
      </w:r>
      <w:r w:rsidRPr="008A07D4">
        <w:rPr>
          <w:spacing w:val="-13"/>
          <w:lang w:val="es-ES"/>
        </w:rPr>
        <w:t xml:space="preserve"> </w:t>
      </w:r>
      <w:r w:rsidRPr="008A07D4">
        <w:rPr>
          <w:lang w:val="es-ES"/>
        </w:rPr>
        <w:t>del</w:t>
      </w:r>
      <w:r w:rsidRPr="008A07D4">
        <w:rPr>
          <w:spacing w:val="-13"/>
          <w:lang w:val="es-ES"/>
        </w:rPr>
        <w:t xml:space="preserve"> </w:t>
      </w:r>
      <w:r w:rsidRPr="008A07D4">
        <w:rPr>
          <w:lang w:val="es-ES"/>
        </w:rPr>
        <w:t>principio</w:t>
      </w:r>
      <w:r w:rsidRPr="008A07D4">
        <w:rPr>
          <w:spacing w:val="-13"/>
          <w:lang w:val="es-ES"/>
        </w:rPr>
        <w:t xml:space="preserve"> </w:t>
      </w:r>
      <w:r w:rsidRPr="008A07D4">
        <w:rPr>
          <w:lang w:val="es-ES"/>
        </w:rPr>
        <w:t>de</w:t>
      </w:r>
      <w:r w:rsidRPr="008A07D4">
        <w:rPr>
          <w:spacing w:val="-13"/>
          <w:lang w:val="es-ES"/>
        </w:rPr>
        <w:t xml:space="preserve"> </w:t>
      </w:r>
      <w:r w:rsidRPr="008A07D4">
        <w:rPr>
          <w:lang w:val="es-ES"/>
        </w:rPr>
        <w:t>«no</w:t>
      </w:r>
      <w:r w:rsidRPr="008A07D4">
        <w:rPr>
          <w:spacing w:val="-13"/>
          <w:lang w:val="es-ES"/>
        </w:rPr>
        <w:t xml:space="preserve"> </w:t>
      </w:r>
      <w:r w:rsidRPr="008A07D4">
        <w:rPr>
          <w:lang w:val="es-ES"/>
        </w:rPr>
        <w:t>causar un perjuicio significativo» en virtud del Reglamento relativo al Mecanismo de Recuperación y Resiliencia (2021/C58/01), a la Propuesta de Decisión de Ejecución del Consejo relativa a la aprobación de la evaluación del plan de recuperación y resiliencia de España y a su correspondiente</w:t>
      </w:r>
      <w:r w:rsidRPr="008A07D4">
        <w:rPr>
          <w:spacing w:val="-17"/>
          <w:lang w:val="es-ES"/>
        </w:rPr>
        <w:t xml:space="preserve"> </w:t>
      </w:r>
      <w:r w:rsidRPr="008A07D4">
        <w:rPr>
          <w:lang w:val="es-ES"/>
        </w:rPr>
        <w:t>Anexo.</w:t>
      </w:r>
    </w:p>
    <w:p w:rsidR="001E3DF4" w:rsidRPr="008A07D4" w:rsidRDefault="000558D4" w:rsidP="00FF5E55">
      <w:pPr>
        <w:pStyle w:val="Prrafodelista"/>
        <w:numPr>
          <w:ilvl w:val="0"/>
          <w:numId w:val="4"/>
        </w:numPr>
        <w:tabs>
          <w:tab w:val="left" w:pos="822"/>
        </w:tabs>
        <w:spacing w:before="119" w:line="276" w:lineRule="auto"/>
        <w:rPr>
          <w:lang w:val="es-ES"/>
        </w:rPr>
      </w:pPr>
      <w:r w:rsidRPr="008A07D4">
        <w:rPr>
          <w:lang w:val="es-ES"/>
        </w:rPr>
        <w:t>Las actividades que se desarrollan no causan efectos directos sobre el medioambiente, ni efectos indirectos primarios en todo su ciclo de vida, entendiendo como tales aquéllos que pudieran materializarse tras su finalización, una vez realizada la</w:t>
      </w:r>
      <w:r w:rsidRPr="008A07D4">
        <w:rPr>
          <w:spacing w:val="-2"/>
          <w:lang w:val="es-ES"/>
        </w:rPr>
        <w:t xml:space="preserve"> </w:t>
      </w:r>
      <w:r w:rsidRPr="008A07D4">
        <w:rPr>
          <w:lang w:val="es-ES"/>
        </w:rPr>
        <w:t>actividad.</w:t>
      </w:r>
    </w:p>
    <w:p w:rsidR="001E3DF4" w:rsidRDefault="000558D4" w:rsidP="00FF5E55">
      <w:pPr>
        <w:pStyle w:val="Textoindependiente"/>
        <w:spacing w:before="120" w:line="276" w:lineRule="auto"/>
        <w:ind w:left="101" w:right="187"/>
        <w:jc w:val="both"/>
        <w:rPr>
          <w:lang w:val="es-ES"/>
        </w:rPr>
      </w:pPr>
      <w:r w:rsidRPr="008A07D4">
        <w:rPr>
          <w:lang w:val="es-ES"/>
        </w:rPr>
        <w:t>El incumplimiento de alguno de los requisitos establecidos en la presente declaración dará lugar a la obligación de devolver las cantidades percibidas y los intereses de demora correspondientes.</w:t>
      </w:r>
    </w:p>
    <w:p w:rsidR="00B8137A" w:rsidRDefault="00B8137A" w:rsidP="00FF5E55">
      <w:pPr>
        <w:pStyle w:val="Textoindependiente"/>
        <w:spacing w:before="120" w:line="276" w:lineRule="auto"/>
        <w:ind w:left="101" w:right="187"/>
        <w:jc w:val="both"/>
        <w:rPr>
          <w:lang w:val="es-ES"/>
        </w:rPr>
      </w:pPr>
    </w:p>
    <w:p w:rsidR="001E3DF4" w:rsidRDefault="000558D4" w:rsidP="00A36CD0">
      <w:pPr>
        <w:pStyle w:val="Ttulo3"/>
        <w:ind w:firstLine="0"/>
        <w:jc w:val="center"/>
        <w:rPr>
          <w:color w:val="3F3FAA"/>
          <w:lang w:val="es-ES"/>
        </w:rPr>
      </w:pPr>
      <w:r w:rsidRPr="008A07D4">
        <w:rPr>
          <w:color w:val="3F3FAA"/>
          <w:lang w:val="es-ES"/>
        </w:rPr>
        <w:t>SECCIÓN 3: Declaración Ausencia Conflicto de Intereses (DACI)</w:t>
      </w:r>
    </w:p>
    <w:p w:rsidR="007F51D2" w:rsidRPr="00E12E82" w:rsidRDefault="007F51D2" w:rsidP="007F51D2">
      <w:pPr>
        <w:pStyle w:val="Textoindependiente"/>
        <w:spacing w:before="1"/>
        <w:jc w:val="center"/>
        <w:rPr>
          <w:b/>
          <w:bCs/>
          <w:color w:val="3F3FAA"/>
          <w:lang w:val="es-ES"/>
        </w:rPr>
      </w:pPr>
    </w:p>
    <w:p w:rsidR="001E3DF4" w:rsidRPr="008A07D4" w:rsidRDefault="001E3DF4">
      <w:pPr>
        <w:pStyle w:val="Textoindependiente"/>
        <w:spacing w:before="3"/>
        <w:rPr>
          <w:b/>
          <w:sz w:val="24"/>
          <w:lang w:val="es-ES"/>
        </w:rPr>
      </w:pPr>
    </w:p>
    <w:p w:rsidR="001E3DF4" w:rsidRPr="008A07D4" w:rsidRDefault="000558D4" w:rsidP="007F51D2">
      <w:pPr>
        <w:pStyle w:val="Textoindependiente"/>
        <w:spacing w:line="276" w:lineRule="auto"/>
        <w:ind w:left="101"/>
        <w:jc w:val="both"/>
        <w:rPr>
          <w:lang w:val="es-ES"/>
        </w:rPr>
      </w:pPr>
      <w:r w:rsidRPr="008A07D4">
        <w:rPr>
          <w:lang w:val="es-ES"/>
        </w:rPr>
        <w:t>Al objeto de garantizar la imparcialidad en el procedimiento de contratación arriba referenciado, la persona firmante DECLARA:</w:t>
      </w:r>
    </w:p>
    <w:p w:rsidR="001E3DF4" w:rsidRPr="008A07D4" w:rsidRDefault="000558D4" w:rsidP="007F51D2">
      <w:pPr>
        <w:spacing w:before="117"/>
        <w:ind w:left="101"/>
        <w:jc w:val="both"/>
        <w:rPr>
          <w:lang w:val="es-ES"/>
        </w:rPr>
      </w:pPr>
      <w:r w:rsidRPr="008A07D4">
        <w:rPr>
          <w:b/>
          <w:lang w:val="es-ES"/>
        </w:rPr>
        <w:t xml:space="preserve">Primero. </w:t>
      </w:r>
      <w:r w:rsidRPr="008A07D4">
        <w:rPr>
          <w:lang w:val="es-ES"/>
        </w:rPr>
        <w:t>Estar informado de lo siguiente:</w:t>
      </w:r>
    </w:p>
    <w:p w:rsidR="001E3DF4" w:rsidRPr="008A07D4" w:rsidRDefault="001E3DF4" w:rsidP="007F51D2">
      <w:pPr>
        <w:pStyle w:val="Textoindependiente"/>
        <w:jc w:val="both"/>
        <w:rPr>
          <w:sz w:val="20"/>
          <w:lang w:val="es-ES"/>
        </w:rPr>
      </w:pPr>
    </w:p>
    <w:p w:rsidR="001E3DF4" w:rsidRPr="008A07D4" w:rsidRDefault="001E3DF4" w:rsidP="007F51D2">
      <w:pPr>
        <w:pStyle w:val="Textoindependiente"/>
        <w:spacing w:before="8"/>
        <w:jc w:val="both"/>
        <w:rPr>
          <w:sz w:val="12"/>
          <w:lang w:val="es-ES"/>
        </w:rPr>
      </w:pPr>
    </w:p>
    <w:p w:rsidR="001E3DF4" w:rsidRPr="008A07D4" w:rsidRDefault="000558D4" w:rsidP="007F51D2">
      <w:pPr>
        <w:pStyle w:val="Prrafodelista"/>
        <w:numPr>
          <w:ilvl w:val="0"/>
          <w:numId w:val="3"/>
        </w:numPr>
        <w:tabs>
          <w:tab w:val="left" w:pos="719"/>
        </w:tabs>
        <w:spacing w:before="93" w:line="276" w:lineRule="auto"/>
        <w:ind w:right="191"/>
        <w:rPr>
          <w:lang w:val="es-ES"/>
        </w:rPr>
      </w:pPr>
      <w:r w:rsidRPr="008A07D4">
        <w:rPr>
          <w:lang w:val="es-ES"/>
        </w:rPr>
        <w:t xml:space="preserve">Que el artículo 61.3 «Conflicto de intereses», del Reglamento (UE, </w:t>
      </w:r>
      <w:proofErr w:type="spellStart"/>
      <w:r w:rsidRPr="008A07D4">
        <w:rPr>
          <w:lang w:val="es-ES"/>
        </w:rPr>
        <w:t>Euratom</w:t>
      </w:r>
      <w:proofErr w:type="spellEnd"/>
      <w:r w:rsidRPr="008A07D4">
        <w:rPr>
          <w:lang w:val="es-ES"/>
        </w:rPr>
        <w:t xml:space="preserve">) 2018/1046 del Parlamento Europeo y del Consejo, de 18 de julio (Reglamento financiero de la UE) establece que «existirá conflicto de intereses cuando el ejercicio imparcial y objetivo de las funciones se vea comprometido por razones familiares, afectivas, de afinidad política o nacional, de interés económico o </w:t>
      </w:r>
      <w:r w:rsidRPr="008A07D4">
        <w:rPr>
          <w:spacing w:val="-4"/>
          <w:lang w:val="es-ES"/>
        </w:rPr>
        <w:t>por</w:t>
      </w:r>
      <w:r w:rsidRPr="008A07D4">
        <w:rPr>
          <w:spacing w:val="53"/>
          <w:lang w:val="es-ES"/>
        </w:rPr>
        <w:t xml:space="preserve"> </w:t>
      </w:r>
      <w:r w:rsidRPr="008A07D4">
        <w:rPr>
          <w:lang w:val="es-ES"/>
        </w:rPr>
        <w:t>cualquier motivo directo o indirecto de interés</w:t>
      </w:r>
      <w:r w:rsidRPr="008A07D4">
        <w:rPr>
          <w:spacing w:val="-5"/>
          <w:lang w:val="es-ES"/>
        </w:rPr>
        <w:t xml:space="preserve"> </w:t>
      </w:r>
      <w:r w:rsidRPr="008A07D4">
        <w:rPr>
          <w:lang w:val="es-ES"/>
        </w:rPr>
        <w:t>personal.»</w:t>
      </w:r>
    </w:p>
    <w:p w:rsidR="001E3DF4" w:rsidRPr="008A07D4" w:rsidRDefault="000558D4" w:rsidP="007F51D2">
      <w:pPr>
        <w:pStyle w:val="Prrafodelista"/>
        <w:numPr>
          <w:ilvl w:val="0"/>
          <w:numId w:val="3"/>
        </w:numPr>
        <w:tabs>
          <w:tab w:val="left" w:pos="719"/>
        </w:tabs>
        <w:spacing w:before="2" w:line="276" w:lineRule="auto"/>
        <w:ind w:right="195"/>
        <w:rPr>
          <w:lang w:val="es-ES"/>
        </w:rPr>
      </w:pPr>
      <w:r w:rsidRPr="008A07D4">
        <w:rPr>
          <w:lang w:val="es-ES"/>
        </w:rPr>
        <w:t>Que el artículo 64 «Lucha contra la corrupción y prevención de los conflictos de intereses»</w:t>
      </w:r>
      <w:r w:rsidRPr="008A07D4">
        <w:rPr>
          <w:spacing w:val="-7"/>
          <w:lang w:val="es-ES"/>
        </w:rPr>
        <w:t xml:space="preserve"> </w:t>
      </w:r>
      <w:r w:rsidRPr="008A07D4">
        <w:rPr>
          <w:lang w:val="es-ES"/>
        </w:rPr>
        <w:t>de</w:t>
      </w:r>
      <w:r w:rsidRPr="008A07D4">
        <w:rPr>
          <w:spacing w:val="-3"/>
          <w:lang w:val="es-ES"/>
        </w:rPr>
        <w:t xml:space="preserve"> </w:t>
      </w:r>
      <w:r w:rsidRPr="008A07D4">
        <w:rPr>
          <w:lang w:val="es-ES"/>
        </w:rPr>
        <w:t>la</w:t>
      </w:r>
      <w:r w:rsidRPr="008A07D4">
        <w:rPr>
          <w:spacing w:val="-6"/>
          <w:lang w:val="es-ES"/>
        </w:rPr>
        <w:t xml:space="preserve"> </w:t>
      </w:r>
      <w:r w:rsidRPr="008A07D4">
        <w:rPr>
          <w:lang w:val="es-ES"/>
        </w:rPr>
        <w:t>Ley</w:t>
      </w:r>
      <w:r w:rsidRPr="008A07D4">
        <w:rPr>
          <w:spacing w:val="-5"/>
          <w:lang w:val="es-ES"/>
        </w:rPr>
        <w:t xml:space="preserve"> </w:t>
      </w:r>
      <w:r w:rsidRPr="008A07D4">
        <w:rPr>
          <w:lang w:val="es-ES"/>
        </w:rPr>
        <w:t>9/2017,</w:t>
      </w:r>
      <w:r w:rsidRPr="008A07D4">
        <w:rPr>
          <w:spacing w:val="-2"/>
          <w:lang w:val="es-ES"/>
        </w:rPr>
        <w:t xml:space="preserve"> </w:t>
      </w:r>
      <w:r w:rsidRPr="008A07D4">
        <w:rPr>
          <w:lang w:val="es-ES"/>
        </w:rPr>
        <w:t>de</w:t>
      </w:r>
      <w:r w:rsidRPr="008A07D4">
        <w:rPr>
          <w:spacing w:val="-7"/>
          <w:lang w:val="es-ES"/>
        </w:rPr>
        <w:t xml:space="preserve"> </w:t>
      </w:r>
      <w:r w:rsidRPr="008A07D4">
        <w:rPr>
          <w:lang w:val="es-ES"/>
        </w:rPr>
        <w:t>8</w:t>
      </w:r>
      <w:r w:rsidRPr="008A07D4">
        <w:rPr>
          <w:spacing w:val="-3"/>
          <w:lang w:val="es-ES"/>
        </w:rPr>
        <w:t xml:space="preserve"> </w:t>
      </w:r>
      <w:r w:rsidRPr="008A07D4">
        <w:rPr>
          <w:lang w:val="es-ES"/>
        </w:rPr>
        <w:t>de</w:t>
      </w:r>
      <w:r w:rsidRPr="008A07D4">
        <w:rPr>
          <w:spacing w:val="-6"/>
          <w:lang w:val="es-ES"/>
        </w:rPr>
        <w:t xml:space="preserve"> </w:t>
      </w:r>
      <w:r w:rsidRPr="008A07D4">
        <w:rPr>
          <w:lang w:val="es-ES"/>
        </w:rPr>
        <w:t>noviembre,</w:t>
      </w:r>
      <w:r w:rsidRPr="008A07D4">
        <w:rPr>
          <w:spacing w:val="-2"/>
          <w:lang w:val="es-ES"/>
        </w:rPr>
        <w:t xml:space="preserve"> </w:t>
      </w:r>
      <w:r w:rsidRPr="008A07D4">
        <w:rPr>
          <w:lang w:val="es-ES"/>
        </w:rPr>
        <w:t>de</w:t>
      </w:r>
      <w:r w:rsidRPr="008A07D4">
        <w:rPr>
          <w:spacing w:val="-3"/>
          <w:lang w:val="es-ES"/>
        </w:rPr>
        <w:t xml:space="preserve"> </w:t>
      </w:r>
      <w:r w:rsidRPr="008A07D4">
        <w:rPr>
          <w:lang w:val="es-ES"/>
        </w:rPr>
        <w:t>Contratos</w:t>
      </w:r>
      <w:r w:rsidRPr="008A07D4">
        <w:rPr>
          <w:spacing w:val="-5"/>
          <w:lang w:val="es-ES"/>
        </w:rPr>
        <w:t xml:space="preserve"> </w:t>
      </w:r>
      <w:r w:rsidRPr="008A07D4">
        <w:rPr>
          <w:lang w:val="es-ES"/>
        </w:rPr>
        <w:t>del</w:t>
      </w:r>
      <w:r w:rsidRPr="008A07D4">
        <w:rPr>
          <w:spacing w:val="-4"/>
          <w:lang w:val="es-ES"/>
        </w:rPr>
        <w:t xml:space="preserve"> </w:t>
      </w:r>
      <w:r w:rsidRPr="008A07D4">
        <w:rPr>
          <w:lang w:val="es-ES"/>
        </w:rPr>
        <w:t>Sector</w:t>
      </w:r>
      <w:r w:rsidRPr="008A07D4">
        <w:rPr>
          <w:spacing w:val="-6"/>
          <w:lang w:val="es-ES"/>
        </w:rPr>
        <w:t xml:space="preserve"> </w:t>
      </w:r>
      <w:r w:rsidRPr="008A07D4">
        <w:rPr>
          <w:lang w:val="es-ES"/>
        </w:rPr>
        <w:t xml:space="preserve">Público, tiene como </w:t>
      </w:r>
      <w:r w:rsidR="0069541C">
        <w:rPr>
          <w:lang w:val="es-ES"/>
        </w:rPr>
        <w:t xml:space="preserve">fin </w:t>
      </w:r>
      <w:r w:rsidRPr="008A07D4">
        <w:rPr>
          <w:lang w:val="es-ES"/>
        </w:rPr>
        <w:t xml:space="preserve">evitar cualquier distorsión de la competencia y garantizar la </w:t>
      </w:r>
      <w:r w:rsidRPr="008A07D4">
        <w:rPr>
          <w:lang w:val="es-ES"/>
        </w:rPr>
        <w:lastRenderedPageBreak/>
        <w:t>transparencia en el procedimiento y asegurar la igualdad de trato a todas las personas candidatas y</w:t>
      </w:r>
      <w:r w:rsidRPr="008A07D4">
        <w:rPr>
          <w:spacing w:val="-2"/>
          <w:lang w:val="es-ES"/>
        </w:rPr>
        <w:t xml:space="preserve"> </w:t>
      </w:r>
      <w:r w:rsidRPr="008A07D4">
        <w:rPr>
          <w:lang w:val="es-ES"/>
        </w:rPr>
        <w:t>licitadoras.</w:t>
      </w:r>
    </w:p>
    <w:p w:rsidR="001E3DF4" w:rsidRPr="008A07D4" w:rsidRDefault="000558D4" w:rsidP="007F51D2">
      <w:pPr>
        <w:pStyle w:val="Prrafodelista"/>
        <w:numPr>
          <w:ilvl w:val="0"/>
          <w:numId w:val="3"/>
        </w:numPr>
        <w:tabs>
          <w:tab w:val="left" w:pos="719"/>
        </w:tabs>
        <w:spacing w:before="0" w:line="276" w:lineRule="auto"/>
        <w:ind w:right="191"/>
        <w:rPr>
          <w:lang w:val="es-ES"/>
        </w:rPr>
      </w:pPr>
      <w:r w:rsidRPr="008A07D4">
        <w:rPr>
          <w:lang w:val="es-ES"/>
        </w:rPr>
        <w:t>Que el artículo 23 «Abstención», de la Ley 40/2015, de 1 octubre, de Régimen Jurídico del Sector Público, establece como causas de</w:t>
      </w:r>
      <w:r w:rsidRPr="008A07D4">
        <w:rPr>
          <w:spacing w:val="-11"/>
          <w:lang w:val="es-ES"/>
        </w:rPr>
        <w:t xml:space="preserve"> </w:t>
      </w:r>
      <w:r w:rsidRPr="008A07D4">
        <w:rPr>
          <w:lang w:val="es-ES"/>
        </w:rPr>
        <w:t>abstención:</w:t>
      </w:r>
    </w:p>
    <w:p w:rsidR="001E3DF4" w:rsidRPr="008A07D4" w:rsidRDefault="000558D4" w:rsidP="007F51D2">
      <w:pPr>
        <w:pStyle w:val="Prrafodelista"/>
        <w:numPr>
          <w:ilvl w:val="1"/>
          <w:numId w:val="3"/>
        </w:numPr>
        <w:tabs>
          <w:tab w:val="left" w:pos="1494"/>
        </w:tabs>
        <w:spacing w:line="276" w:lineRule="auto"/>
        <w:ind w:right="195"/>
        <w:rPr>
          <w:lang w:val="es-ES"/>
        </w:rPr>
      </w:pPr>
      <w:r w:rsidRPr="008A07D4">
        <w:rPr>
          <w:lang w:val="es-ES"/>
        </w:rPr>
        <w:t xml:space="preserve">Tener interés personal en el asunto de que se trate o en otro en cuya resolución pudiera influir la de aquél; ser persona administradora </w:t>
      </w:r>
      <w:r w:rsidRPr="008A07D4">
        <w:rPr>
          <w:spacing w:val="-7"/>
          <w:lang w:val="es-ES"/>
        </w:rPr>
        <w:t xml:space="preserve">de </w:t>
      </w:r>
      <w:r w:rsidRPr="008A07D4">
        <w:rPr>
          <w:lang w:val="es-ES"/>
        </w:rPr>
        <w:t>sociedad o entidad interesada, o tener cuestión litigiosa pendiente con alguna persona</w:t>
      </w:r>
      <w:r w:rsidRPr="008A07D4">
        <w:rPr>
          <w:spacing w:val="2"/>
          <w:lang w:val="es-ES"/>
        </w:rPr>
        <w:t xml:space="preserve"> </w:t>
      </w:r>
      <w:r w:rsidRPr="008A07D4">
        <w:rPr>
          <w:lang w:val="es-ES"/>
        </w:rPr>
        <w:t>interesada.</w:t>
      </w:r>
    </w:p>
    <w:p w:rsidR="001E3DF4" w:rsidRPr="008A07D4" w:rsidRDefault="000558D4" w:rsidP="007F51D2">
      <w:pPr>
        <w:pStyle w:val="Prrafodelista"/>
        <w:numPr>
          <w:ilvl w:val="1"/>
          <w:numId w:val="3"/>
        </w:numPr>
        <w:tabs>
          <w:tab w:val="left" w:pos="1494"/>
        </w:tabs>
        <w:spacing w:line="276" w:lineRule="auto"/>
        <w:ind w:right="194"/>
        <w:rPr>
          <w:lang w:val="es-ES"/>
        </w:rPr>
      </w:pPr>
      <w:r w:rsidRPr="008A07D4">
        <w:rPr>
          <w:lang w:val="es-ES"/>
        </w:rPr>
        <w:t xml:space="preserve">Tener un vínculo matrimonial o situación de hecho asimilable y el parentesco de consanguinidad dentro del cuarto grado o de afinidad dentro del segundo, con cualquiera de las personas interesadas, con las personas administradoras de entidades o sociedades interesadas </w:t>
      </w:r>
      <w:r w:rsidRPr="008A07D4">
        <w:rPr>
          <w:spacing w:val="-13"/>
          <w:lang w:val="es-ES"/>
        </w:rPr>
        <w:t xml:space="preserve">y </w:t>
      </w:r>
      <w:r w:rsidRPr="008A07D4">
        <w:rPr>
          <w:lang w:val="es-ES"/>
        </w:rPr>
        <w:t>también con las personas asesoras, representantes legales o mandatarias que intervengan en el procedimiento, así como compartir despacho profesional o estar asociado con éstas para el asesoramiento, la representación o el</w:t>
      </w:r>
      <w:r w:rsidRPr="008A07D4">
        <w:rPr>
          <w:spacing w:val="-4"/>
          <w:lang w:val="es-ES"/>
        </w:rPr>
        <w:t xml:space="preserve"> </w:t>
      </w:r>
      <w:r w:rsidRPr="008A07D4">
        <w:rPr>
          <w:lang w:val="es-ES"/>
        </w:rPr>
        <w:t>mandato.</w:t>
      </w:r>
    </w:p>
    <w:p w:rsidR="001E3DF4" w:rsidRPr="008A07D4" w:rsidRDefault="000558D4" w:rsidP="007F51D2">
      <w:pPr>
        <w:pStyle w:val="Prrafodelista"/>
        <w:numPr>
          <w:ilvl w:val="1"/>
          <w:numId w:val="3"/>
        </w:numPr>
        <w:tabs>
          <w:tab w:val="left" w:pos="1494"/>
        </w:tabs>
        <w:spacing w:before="121" w:line="276" w:lineRule="auto"/>
        <w:ind w:right="200" w:hanging="348"/>
        <w:rPr>
          <w:lang w:val="es-ES"/>
        </w:rPr>
      </w:pPr>
      <w:r w:rsidRPr="008A07D4">
        <w:rPr>
          <w:lang w:val="es-ES"/>
        </w:rPr>
        <w:t>Tener</w:t>
      </w:r>
      <w:r w:rsidRPr="008A07D4">
        <w:rPr>
          <w:spacing w:val="-3"/>
          <w:lang w:val="es-ES"/>
        </w:rPr>
        <w:t xml:space="preserve"> </w:t>
      </w:r>
      <w:r w:rsidRPr="008A07D4">
        <w:rPr>
          <w:lang w:val="es-ES"/>
        </w:rPr>
        <w:t>amistad</w:t>
      </w:r>
      <w:r w:rsidRPr="008A07D4">
        <w:rPr>
          <w:spacing w:val="-6"/>
          <w:lang w:val="es-ES"/>
        </w:rPr>
        <w:t xml:space="preserve"> </w:t>
      </w:r>
      <w:r w:rsidRPr="008A07D4">
        <w:rPr>
          <w:lang w:val="es-ES"/>
        </w:rPr>
        <w:t>íntima</w:t>
      </w:r>
      <w:r w:rsidRPr="008A07D4">
        <w:rPr>
          <w:spacing w:val="-3"/>
          <w:lang w:val="es-ES"/>
        </w:rPr>
        <w:t xml:space="preserve"> </w:t>
      </w:r>
      <w:r w:rsidRPr="008A07D4">
        <w:rPr>
          <w:lang w:val="es-ES"/>
        </w:rPr>
        <w:t>o</w:t>
      </w:r>
      <w:r w:rsidRPr="008A07D4">
        <w:rPr>
          <w:spacing w:val="-6"/>
          <w:lang w:val="es-ES"/>
        </w:rPr>
        <w:t xml:space="preserve"> </w:t>
      </w:r>
      <w:r w:rsidRPr="008A07D4">
        <w:rPr>
          <w:lang w:val="es-ES"/>
        </w:rPr>
        <w:t>enemistad</w:t>
      </w:r>
      <w:r w:rsidRPr="008A07D4">
        <w:rPr>
          <w:spacing w:val="-8"/>
          <w:lang w:val="es-ES"/>
        </w:rPr>
        <w:t xml:space="preserve"> </w:t>
      </w:r>
      <w:r w:rsidRPr="008A07D4">
        <w:rPr>
          <w:lang w:val="es-ES"/>
        </w:rPr>
        <w:t>manifiesta</w:t>
      </w:r>
      <w:r w:rsidRPr="008A07D4">
        <w:rPr>
          <w:spacing w:val="-6"/>
          <w:lang w:val="es-ES"/>
        </w:rPr>
        <w:t xml:space="preserve"> </w:t>
      </w:r>
      <w:r w:rsidRPr="008A07D4">
        <w:rPr>
          <w:lang w:val="es-ES"/>
        </w:rPr>
        <w:t>con</w:t>
      </w:r>
      <w:r w:rsidRPr="008A07D4">
        <w:rPr>
          <w:spacing w:val="-8"/>
          <w:lang w:val="es-ES"/>
        </w:rPr>
        <w:t xml:space="preserve"> </w:t>
      </w:r>
      <w:r w:rsidRPr="008A07D4">
        <w:rPr>
          <w:lang w:val="es-ES"/>
        </w:rPr>
        <w:t>alguna</w:t>
      </w:r>
      <w:r w:rsidRPr="008A07D4">
        <w:rPr>
          <w:spacing w:val="-6"/>
          <w:lang w:val="es-ES"/>
        </w:rPr>
        <w:t xml:space="preserve"> </w:t>
      </w:r>
      <w:r w:rsidRPr="008A07D4">
        <w:rPr>
          <w:lang w:val="es-ES"/>
        </w:rPr>
        <w:t>de</w:t>
      </w:r>
      <w:r w:rsidRPr="008A07D4">
        <w:rPr>
          <w:spacing w:val="-4"/>
          <w:lang w:val="es-ES"/>
        </w:rPr>
        <w:t xml:space="preserve"> </w:t>
      </w:r>
      <w:r w:rsidRPr="008A07D4">
        <w:rPr>
          <w:lang w:val="es-ES"/>
        </w:rPr>
        <w:t>las</w:t>
      </w:r>
      <w:r w:rsidRPr="008A07D4">
        <w:rPr>
          <w:spacing w:val="-5"/>
          <w:lang w:val="es-ES"/>
        </w:rPr>
        <w:t xml:space="preserve"> </w:t>
      </w:r>
      <w:r w:rsidRPr="008A07D4">
        <w:rPr>
          <w:lang w:val="es-ES"/>
        </w:rPr>
        <w:t>personas mencionadas en el apartado anterior.</w:t>
      </w:r>
    </w:p>
    <w:p w:rsidR="001E3DF4" w:rsidRPr="008A07D4" w:rsidRDefault="000558D4" w:rsidP="007F51D2">
      <w:pPr>
        <w:pStyle w:val="Prrafodelista"/>
        <w:numPr>
          <w:ilvl w:val="1"/>
          <w:numId w:val="3"/>
        </w:numPr>
        <w:tabs>
          <w:tab w:val="left" w:pos="1494"/>
        </w:tabs>
        <w:spacing w:before="119" w:line="276" w:lineRule="auto"/>
        <w:ind w:right="204"/>
        <w:rPr>
          <w:lang w:val="es-ES"/>
        </w:rPr>
      </w:pPr>
      <w:r w:rsidRPr="008A07D4">
        <w:rPr>
          <w:lang w:val="es-ES"/>
        </w:rPr>
        <w:t>Haber</w:t>
      </w:r>
      <w:r w:rsidRPr="008A07D4">
        <w:rPr>
          <w:spacing w:val="-4"/>
          <w:lang w:val="es-ES"/>
        </w:rPr>
        <w:t xml:space="preserve"> </w:t>
      </w:r>
      <w:r w:rsidRPr="008A07D4">
        <w:rPr>
          <w:lang w:val="es-ES"/>
        </w:rPr>
        <w:t>intervenido</w:t>
      </w:r>
      <w:r w:rsidRPr="008A07D4">
        <w:rPr>
          <w:spacing w:val="-5"/>
          <w:lang w:val="es-ES"/>
        </w:rPr>
        <w:t xml:space="preserve"> </w:t>
      </w:r>
      <w:r w:rsidRPr="008A07D4">
        <w:rPr>
          <w:lang w:val="es-ES"/>
        </w:rPr>
        <w:t>como</w:t>
      </w:r>
      <w:r w:rsidRPr="008A07D4">
        <w:rPr>
          <w:spacing w:val="-7"/>
          <w:lang w:val="es-ES"/>
        </w:rPr>
        <w:t xml:space="preserve"> </w:t>
      </w:r>
      <w:r w:rsidRPr="008A07D4">
        <w:rPr>
          <w:lang w:val="es-ES"/>
        </w:rPr>
        <w:t>perito</w:t>
      </w:r>
      <w:r w:rsidRPr="008A07D4">
        <w:rPr>
          <w:spacing w:val="-5"/>
          <w:lang w:val="es-ES"/>
        </w:rPr>
        <w:t xml:space="preserve"> </w:t>
      </w:r>
      <w:r w:rsidRPr="008A07D4">
        <w:rPr>
          <w:lang w:val="es-ES"/>
        </w:rPr>
        <w:t>o</w:t>
      </w:r>
      <w:r w:rsidRPr="008A07D4">
        <w:rPr>
          <w:spacing w:val="-6"/>
          <w:lang w:val="es-ES"/>
        </w:rPr>
        <w:t xml:space="preserve"> </w:t>
      </w:r>
      <w:r w:rsidRPr="008A07D4">
        <w:rPr>
          <w:lang w:val="es-ES"/>
        </w:rPr>
        <w:t>como</w:t>
      </w:r>
      <w:r w:rsidRPr="008A07D4">
        <w:rPr>
          <w:spacing w:val="-5"/>
          <w:lang w:val="es-ES"/>
        </w:rPr>
        <w:t xml:space="preserve"> </w:t>
      </w:r>
      <w:r w:rsidRPr="008A07D4">
        <w:rPr>
          <w:lang w:val="es-ES"/>
        </w:rPr>
        <w:t>testigo</w:t>
      </w:r>
      <w:r w:rsidRPr="008A07D4">
        <w:rPr>
          <w:spacing w:val="-5"/>
          <w:lang w:val="es-ES"/>
        </w:rPr>
        <w:t xml:space="preserve"> </w:t>
      </w:r>
      <w:r w:rsidRPr="008A07D4">
        <w:rPr>
          <w:lang w:val="es-ES"/>
        </w:rPr>
        <w:t>en</w:t>
      </w:r>
      <w:r w:rsidRPr="008A07D4">
        <w:rPr>
          <w:spacing w:val="-7"/>
          <w:lang w:val="es-ES"/>
        </w:rPr>
        <w:t xml:space="preserve"> </w:t>
      </w:r>
      <w:r w:rsidRPr="008A07D4">
        <w:rPr>
          <w:lang w:val="es-ES"/>
        </w:rPr>
        <w:t>el</w:t>
      </w:r>
      <w:r w:rsidRPr="008A07D4">
        <w:rPr>
          <w:spacing w:val="-6"/>
          <w:lang w:val="es-ES"/>
        </w:rPr>
        <w:t xml:space="preserve"> </w:t>
      </w:r>
      <w:r w:rsidRPr="008A07D4">
        <w:rPr>
          <w:lang w:val="es-ES"/>
        </w:rPr>
        <w:t>procedimiento</w:t>
      </w:r>
      <w:r w:rsidRPr="008A07D4">
        <w:rPr>
          <w:spacing w:val="-5"/>
          <w:lang w:val="es-ES"/>
        </w:rPr>
        <w:t xml:space="preserve"> </w:t>
      </w:r>
      <w:r w:rsidRPr="008A07D4">
        <w:rPr>
          <w:lang w:val="es-ES"/>
        </w:rPr>
        <w:t>de</w:t>
      </w:r>
      <w:r w:rsidRPr="008A07D4">
        <w:rPr>
          <w:spacing w:val="-7"/>
          <w:lang w:val="es-ES"/>
        </w:rPr>
        <w:t xml:space="preserve"> </w:t>
      </w:r>
      <w:r w:rsidRPr="008A07D4">
        <w:rPr>
          <w:lang w:val="es-ES"/>
        </w:rPr>
        <w:t>que se trate.</w:t>
      </w:r>
    </w:p>
    <w:p w:rsidR="001E3DF4" w:rsidRDefault="000558D4" w:rsidP="007F51D2">
      <w:pPr>
        <w:pStyle w:val="Prrafodelista"/>
        <w:numPr>
          <w:ilvl w:val="1"/>
          <w:numId w:val="3"/>
        </w:numPr>
        <w:tabs>
          <w:tab w:val="left" w:pos="1494"/>
        </w:tabs>
        <w:spacing w:before="119" w:line="276" w:lineRule="auto"/>
        <w:ind w:right="190"/>
        <w:rPr>
          <w:lang w:val="es-ES"/>
        </w:rPr>
      </w:pPr>
      <w:r w:rsidRPr="008A07D4">
        <w:rPr>
          <w:lang w:val="es-ES"/>
        </w:rPr>
        <w:t>Tener relación de servicio con persona natural o jurídica</w:t>
      </w:r>
      <w:r w:rsidRPr="008A07D4">
        <w:rPr>
          <w:spacing w:val="52"/>
          <w:lang w:val="es-ES"/>
        </w:rPr>
        <w:t xml:space="preserve"> </w:t>
      </w:r>
      <w:r w:rsidRPr="008A07D4">
        <w:rPr>
          <w:lang w:val="es-ES"/>
        </w:rPr>
        <w:t>interesada directamente en el asunto, o haberle prestado en los dos últimos años servicios profesionales de cualquier tipo y en cualquier circunstancia o lugar».</w:t>
      </w:r>
    </w:p>
    <w:p w:rsidR="007F51D2" w:rsidRDefault="007F51D2" w:rsidP="007F51D2">
      <w:pPr>
        <w:tabs>
          <w:tab w:val="left" w:pos="1494"/>
        </w:tabs>
        <w:spacing w:before="119" w:line="276" w:lineRule="auto"/>
        <w:ind w:right="190"/>
        <w:jc w:val="both"/>
        <w:rPr>
          <w:lang w:val="es-ES"/>
        </w:rPr>
      </w:pPr>
    </w:p>
    <w:p w:rsidR="001E3DF4" w:rsidRPr="008A07D4" w:rsidRDefault="000558D4" w:rsidP="007F51D2">
      <w:pPr>
        <w:pStyle w:val="Textoindependiente"/>
        <w:spacing w:line="278" w:lineRule="auto"/>
        <w:ind w:left="180" w:right="113"/>
        <w:jc w:val="both"/>
        <w:rPr>
          <w:lang w:val="es-ES"/>
        </w:rPr>
      </w:pPr>
      <w:r w:rsidRPr="008A07D4">
        <w:rPr>
          <w:b/>
          <w:lang w:val="es-ES"/>
        </w:rPr>
        <w:t xml:space="preserve">Segundo. </w:t>
      </w:r>
      <w:r w:rsidRPr="008A07D4">
        <w:rPr>
          <w:lang w:val="es-ES"/>
        </w:rPr>
        <w:t>Que no se encuentra/n incurso/s en ninguna situación que pueda calificarse de conflicto de intereses de las indicadas en el artículo 61.3 del Reglamento Financiero de la UE y que no concurre en su/s persona/s ninguna causa de abstención del artículo 23.2 de la Ley 40/2015, de 1 de octubre, de Régimen Jurídico del Sector Público que pueda afectar al procedimiento de</w:t>
      </w:r>
      <w:r w:rsidRPr="008A07D4">
        <w:rPr>
          <w:spacing w:val="-5"/>
          <w:lang w:val="es-ES"/>
        </w:rPr>
        <w:t xml:space="preserve"> </w:t>
      </w:r>
      <w:r w:rsidRPr="008A07D4">
        <w:rPr>
          <w:lang w:val="es-ES"/>
        </w:rPr>
        <w:t>licitación/concesión.</w:t>
      </w:r>
    </w:p>
    <w:p w:rsidR="001E3DF4" w:rsidRPr="008A07D4" w:rsidRDefault="000558D4" w:rsidP="007F51D2">
      <w:pPr>
        <w:pStyle w:val="Textoindependiente"/>
        <w:spacing w:before="114" w:line="278" w:lineRule="auto"/>
        <w:ind w:left="180" w:right="111"/>
        <w:jc w:val="both"/>
        <w:rPr>
          <w:lang w:val="es-ES"/>
        </w:rPr>
      </w:pPr>
      <w:r w:rsidRPr="008A07D4">
        <w:rPr>
          <w:b/>
          <w:lang w:val="es-ES"/>
        </w:rPr>
        <w:t xml:space="preserve">Tercero. </w:t>
      </w:r>
      <w:r w:rsidRPr="008A07D4">
        <w:rPr>
          <w:lang w:val="es-ES"/>
        </w:rPr>
        <w:t xml:space="preserve">Que se compromete a poner en conocimiento del órgano de contratación, sin dilación, cualquier situación de conflicto de intereses o causa de abstención que </w:t>
      </w:r>
      <w:r w:rsidRPr="008A07D4">
        <w:rPr>
          <w:spacing w:val="-8"/>
          <w:lang w:val="es-ES"/>
        </w:rPr>
        <w:t xml:space="preserve">dé      </w:t>
      </w:r>
      <w:r w:rsidRPr="008A07D4">
        <w:rPr>
          <w:lang w:val="es-ES"/>
        </w:rPr>
        <w:t>o pudiera dar lugar a dicho escenario.</w:t>
      </w:r>
    </w:p>
    <w:p w:rsidR="001E3DF4" w:rsidRDefault="000558D4" w:rsidP="007F51D2">
      <w:pPr>
        <w:pStyle w:val="Textoindependiente"/>
        <w:spacing w:before="116" w:line="278" w:lineRule="auto"/>
        <w:ind w:left="180" w:right="113"/>
        <w:jc w:val="both"/>
        <w:rPr>
          <w:lang w:val="es-ES"/>
        </w:rPr>
      </w:pPr>
      <w:r w:rsidRPr="008A07D4">
        <w:rPr>
          <w:b/>
          <w:lang w:val="es-ES"/>
        </w:rPr>
        <w:t xml:space="preserve">Cuarto. </w:t>
      </w:r>
      <w:r w:rsidRPr="008A07D4">
        <w:rPr>
          <w:lang w:val="es-ES"/>
        </w:rPr>
        <w:t>Conozco que, una declaración de ausencia de conflicto de intereses que se demuestre que sea falsa, acarreará las consecuencias disciplinarias/ administrativas/judiciales que establezca la normativa de aplicación.</w:t>
      </w:r>
    </w:p>
    <w:p w:rsidR="007F51D2" w:rsidRPr="008A07D4" w:rsidRDefault="007F51D2" w:rsidP="007F51D2">
      <w:pPr>
        <w:pStyle w:val="Textoindependiente"/>
        <w:spacing w:before="116" w:line="278" w:lineRule="auto"/>
        <w:ind w:left="180" w:right="113"/>
        <w:jc w:val="both"/>
        <w:rPr>
          <w:lang w:val="es-ES"/>
        </w:rPr>
      </w:pPr>
    </w:p>
    <w:p w:rsidR="001E3DF4" w:rsidRPr="008A07D4" w:rsidRDefault="000558D4" w:rsidP="00E12E82">
      <w:pPr>
        <w:pStyle w:val="Ttulo3"/>
        <w:spacing w:line="276" w:lineRule="auto"/>
        <w:ind w:left="1519"/>
        <w:jc w:val="center"/>
        <w:rPr>
          <w:lang w:val="es-ES"/>
        </w:rPr>
      </w:pPr>
      <w:r w:rsidRPr="008A07D4">
        <w:rPr>
          <w:color w:val="3F3FAA"/>
          <w:lang w:val="es-ES"/>
        </w:rPr>
        <w:t>SECCIÓN 4: Declaración de cesión y tratamiento de datos en relación con la ejecución</w:t>
      </w:r>
      <w:r w:rsidR="008A07D4">
        <w:rPr>
          <w:color w:val="3F3FAA"/>
          <w:lang w:val="es-ES"/>
        </w:rPr>
        <w:t xml:space="preserve"> d</w:t>
      </w:r>
      <w:r w:rsidRPr="008A07D4">
        <w:rPr>
          <w:color w:val="3F3FAA"/>
          <w:lang w:val="es-ES"/>
        </w:rPr>
        <w:t>e</w:t>
      </w:r>
      <w:r w:rsidR="008A07D4">
        <w:rPr>
          <w:color w:val="3F3FAA"/>
          <w:lang w:val="es-ES"/>
        </w:rPr>
        <w:t xml:space="preserve"> </w:t>
      </w:r>
      <w:r w:rsidRPr="008A07D4">
        <w:rPr>
          <w:color w:val="3F3FAA"/>
          <w:lang w:val="es-ES"/>
        </w:rPr>
        <w:t>actuaciones</w:t>
      </w:r>
      <w:r w:rsidR="008A07D4">
        <w:rPr>
          <w:color w:val="3F3FAA"/>
          <w:lang w:val="es-ES"/>
        </w:rPr>
        <w:t xml:space="preserve"> </w:t>
      </w:r>
      <w:r w:rsidRPr="008A07D4">
        <w:rPr>
          <w:color w:val="3F3FAA"/>
          <w:lang w:val="es-ES"/>
        </w:rPr>
        <w:t>del</w:t>
      </w:r>
      <w:r w:rsidR="008A07D4">
        <w:rPr>
          <w:color w:val="3F3FAA"/>
          <w:lang w:val="es-ES"/>
        </w:rPr>
        <w:t xml:space="preserve"> </w:t>
      </w:r>
      <w:r w:rsidRPr="008A07D4">
        <w:rPr>
          <w:color w:val="3F3FAA"/>
          <w:lang w:val="es-ES"/>
        </w:rPr>
        <w:t>Plan</w:t>
      </w:r>
      <w:r w:rsidR="008A07D4">
        <w:rPr>
          <w:color w:val="3F3FAA"/>
          <w:lang w:val="es-ES"/>
        </w:rPr>
        <w:t xml:space="preserve"> </w:t>
      </w:r>
      <w:r w:rsidRPr="008A07D4">
        <w:rPr>
          <w:color w:val="3F3FAA"/>
          <w:lang w:val="es-ES"/>
        </w:rPr>
        <w:t>de</w:t>
      </w:r>
      <w:r w:rsidR="008A07D4">
        <w:rPr>
          <w:color w:val="3F3FAA"/>
          <w:lang w:val="es-ES"/>
        </w:rPr>
        <w:t xml:space="preserve"> </w:t>
      </w:r>
      <w:r w:rsidRPr="008A07D4">
        <w:rPr>
          <w:color w:val="3F3FAA"/>
          <w:lang w:val="es-ES"/>
        </w:rPr>
        <w:t>Recuperación,</w:t>
      </w:r>
      <w:r w:rsidR="008A07D4">
        <w:rPr>
          <w:color w:val="3F3FAA"/>
          <w:lang w:val="es-ES"/>
        </w:rPr>
        <w:t xml:space="preserve"> </w:t>
      </w:r>
      <w:r w:rsidRPr="008A07D4">
        <w:rPr>
          <w:color w:val="3F3FAA"/>
          <w:lang w:val="es-ES"/>
        </w:rPr>
        <w:t>Transformación y Resiliencia</w:t>
      </w:r>
    </w:p>
    <w:p w:rsidR="001E3DF4" w:rsidRPr="00E12E82" w:rsidRDefault="001E3DF4" w:rsidP="00E12E82">
      <w:pPr>
        <w:pStyle w:val="Textoindependiente"/>
        <w:spacing w:before="1"/>
        <w:jc w:val="center"/>
        <w:rPr>
          <w:b/>
          <w:bCs/>
          <w:color w:val="3F3FAA"/>
          <w:lang w:val="es-ES"/>
        </w:rPr>
      </w:pPr>
    </w:p>
    <w:p w:rsidR="00E12E82" w:rsidRDefault="00E12E82">
      <w:pPr>
        <w:pStyle w:val="Textoindependiente"/>
        <w:spacing w:line="276" w:lineRule="auto"/>
        <w:ind w:left="101" w:right="189"/>
        <w:jc w:val="both"/>
        <w:rPr>
          <w:lang w:val="es-ES"/>
        </w:rPr>
      </w:pPr>
    </w:p>
    <w:p w:rsidR="001E3DF4" w:rsidRPr="008A07D4" w:rsidRDefault="000558D4">
      <w:pPr>
        <w:pStyle w:val="Textoindependiente"/>
        <w:spacing w:line="276" w:lineRule="auto"/>
        <w:ind w:left="101" w:right="189"/>
        <w:jc w:val="both"/>
        <w:rPr>
          <w:lang w:val="es-ES"/>
        </w:rPr>
      </w:pPr>
      <w:r w:rsidRPr="008A07D4">
        <w:rPr>
          <w:lang w:val="es-ES"/>
        </w:rPr>
        <w:t>La</w:t>
      </w:r>
      <w:r w:rsidRPr="008A07D4">
        <w:rPr>
          <w:spacing w:val="-7"/>
          <w:lang w:val="es-ES"/>
        </w:rPr>
        <w:t xml:space="preserve"> </w:t>
      </w:r>
      <w:r w:rsidRPr="008A07D4">
        <w:rPr>
          <w:lang w:val="es-ES"/>
        </w:rPr>
        <w:t>persona</w:t>
      </w:r>
      <w:r w:rsidRPr="008A07D4">
        <w:rPr>
          <w:spacing w:val="-11"/>
          <w:lang w:val="es-ES"/>
        </w:rPr>
        <w:t xml:space="preserve"> </w:t>
      </w:r>
      <w:r w:rsidRPr="008A07D4">
        <w:rPr>
          <w:lang w:val="es-ES"/>
        </w:rPr>
        <w:t>firmante</w:t>
      </w:r>
      <w:r w:rsidRPr="008A07D4">
        <w:rPr>
          <w:spacing w:val="-6"/>
          <w:lang w:val="es-ES"/>
        </w:rPr>
        <w:t xml:space="preserve"> </w:t>
      </w:r>
      <w:r w:rsidRPr="008A07D4">
        <w:rPr>
          <w:lang w:val="es-ES"/>
        </w:rPr>
        <w:t>DECLARA</w:t>
      </w:r>
      <w:r w:rsidRPr="008A07D4">
        <w:rPr>
          <w:spacing w:val="-7"/>
          <w:lang w:val="es-ES"/>
        </w:rPr>
        <w:t xml:space="preserve"> </w:t>
      </w:r>
      <w:r w:rsidRPr="008A07D4">
        <w:rPr>
          <w:lang w:val="es-ES"/>
        </w:rPr>
        <w:t>conocer</w:t>
      </w:r>
      <w:r w:rsidRPr="008A07D4">
        <w:rPr>
          <w:spacing w:val="-5"/>
          <w:lang w:val="es-ES"/>
        </w:rPr>
        <w:t xml:space="preserve"> </w:t>
      </w:r>
      <w:r w:rsidRPr="008A07D4">
        <w:rPr>
          <w:lang w:val="es-ES"/>
        </w:rPr>
        <w:t>la</w:t>
      </w:r>
      <w:r w:rsidRPr="008A07D4">
        <w:rPr>
          <w:spacing w:val="-6"/>
          <w:lang w:val="es-ES"/>
        </w:rPr>
        <w:t xml:space="preserve"> </w:t>
      </w:r>
      <w:r w:rsidRPr="008A07D4">
        <w:rPr>
          <w:lang w:val="es-ES"/>
        </w:rPr>
        <w:t>normativa</w:t>
      </w:r>
      <w:r w:rsidRPr="008A07D4">
        <w:rPr>
          <w:spacing w:val="-7"/>
          <w:lang w:val="es-ES"/>
        </w:rPr>
        <w:t xml:space="preserve"> </w:t>
      </w:r>
      <w:r w:rsidRPr="008A07D4">
        <w:rPr>
          <w:lang w:val="es-ES"/>
        </w:rPr>
        <w:t>que</w:t>
      </w:r>
      <w:r w:rsidRPr="008A07D4">
        <w:rPr>
          <w:spacing w:val="-6"/>
          <w:lang w:val="es-ES"/>
        </w:rPr>
        <w:t xml:space="preserve"> </w:t>
      </w:r>
      <w:r w:rsidRPr="008A07D4">
        <w:rPr>
          <w:lang w:val="es-ES"/>
        </w:rPr>
        <w:t>es</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aplicación,</w:t>
      </w:r>
      <w:r w:rsidRPr="008A07D4">
        <w:rPr>
          <w:spacing w:val="-5"/>
          <w:lang w:val="es-ES"/>
        </w:rPr>
        <w:t xml:space="preserve"> </w:t>
      </w:r>
      <w:r w:rsidRPr="008A07D4">
        <w:rPr>
          <w:lang w:val="es-ES"/>
        </w:rPr>
        <w:t>en</w:t>
      </w:r>
      <w:r w:rsidRPr="008A07D4">
        <w:rPr>
          <w:spacing w:val="-9"/>
          <w:lang w:val="es-ES"/>
        </w:rPr>
        <w:t xml:space="preserve"> </w:t>
      </w:r>
      <w:r w:rsidRPr="008A07D4">
        <w:rPr>
          <w:lang w:val="es-ES"/>
        </w:rPr>
        <w:t>particular los siguientes apartados del artículo 22, del Reglamento (UE) 2021/241 del</w:t>
      </w:r>
      <w:r w:rsidRPr="008A07D4">
        <w:rPr>
          <w:spacing w:val="-39"/>
          <w:lang w:val="es-ES"/>
        </w:rPr>
        <w:t xml:space="preserve"> </w:t>
      </w:r>
      <w:r w:rsidRPr="008A07D4">
        <w:rPr>
          <w:lang w:val="es-ES"/>
        </w:rPr>
        <w:t>Parlamento Europeo</w:t>
      </w:r>
      <w:r w:rsidRPr="008A07D4">
        <w:rPr>
          <w:spacing w:val="-9"/>
          <w:lang w:val="es-ES"/>
        </w:rPr>
        <w:t xml:space="preserve"> </w:t>
      </w:r>
      <w:r w:rsidRPr="008A07D4">
        <w:rPr>
          <w:lang w:val="es-ES"/>
        </w:rPr>
        <w:t>y</w:t>
      </w:r>
      <w:r w:rsidRPr="008A07D4">
        <w:rPr>
          <w:spacing w:val="-10"/>
          <w:lang w:val="es-ES"/>
        </w:rPr>
        <w:t xml:space="preserve"> </w:t>
      </w:r>
      <w:r w:rsidRPr="008A07D4">
        <w:rPr>
          <w:lang w:val="es-ES"/>
        </w:rPr>
        <w:t>del</w:t>
      </w:r>
      <w:r w:rsidRPr="008A07D4">
        <w:rPr>
          <w:spacing w:val="-12"/>
          <w:lang w:val="es-ES"/>
        </w:rPr>
        <w:t xml:space="preserve"> </w:t>
      </w:r>
      <w:r w:rsidRPr="008A07D4">
        <w:rPr>
          <w:lang w:val="es-ES"/>
        </w:rPr>
        <w:t>Consejo,</w:t>
      </w:r>
      <w:r w:rsidRPr="008A07D4">
        <w:rPr>
          <w:spacing w:val="-9"/>
          <w:lang w:val="es-ES"/>
        </w:rPr>
        <w:t xml:space="preserve"> </w:t>
      </w:r>
      <w:r w:rsidRPr="008A07D4">
        <w:rPr>
          <w:lang w:val="es-ES"/>
        </w:rPr>
        <w:t>de</w:t>
      </w:r>
      <w:r w:rsidRPr="008A07D4">
        <w:rPr>
          <w:spacing w:val="-9"/>
          <w:lang w:val="es-ES"/>
        </w:rPr>
        <w:t xml:space="preserve"> </w:t>
      </w:r>
      <w:r w:rsidRPr="008A07D4">
        <w:rPr>
          <w:lang w:val="es-ES"/>
        </w:rPr>
        <w:t>12</w:t>
      </w:r>
      <w:r w:rsidRPr="008A07D4">
        <w:rPr>
          <w:spacing w:val="-10"/>
          <w:lang w:val="es-ES"/>
        </w:rPr>
        <w:t xml:space="preserve"> </w:t>
      </w:r>
      <w:r w:rsidRPr="008A07D4">
        <w:rPr>
          <w:lang w:val="es-ES"/>
        </w:rPr>
        <w:t>de</w:t>
      </w:r>
      <w:r w:rsidRPr="008A07D4">
        <w:rPr>
          <w:spacing w:val="-13"/>
          <w:lang w:val="es-ES"/>
        </w:rPr>
        <w:t xml:space="preserve"> </w:t>
      </w:r>
      <w:r w:rsidRPr="008A07D4">
        <w:rPr>
          <w:lang w:val="es-ES"/>
        </w:rPr>
        <w:t>febrero</w:t>
      </w:r>
      <w:r w:rsidRPr="008A07D4">
        <w:rPr>
          <w:spacing w:val="-11"/>
          <w:lang w:val="es-ES"/>
        </w:rPr>
        <w:t xml:space="preserve"> </w:t>
      </w:r>
      <w:r w:rsidRPr="008A07D4">
        <w:rPr>
          <w:lang w:val="es-ES"/>
        </w:rPr>
        <w:t>de</w:t>
      </w:r>
      <w:r w:rsidRPr="008A07D4">
        <w:rPr>
          <w:spacing w:val="-10"/>
          <w:lang w:val="es-ES"/>
        </w:rPr>
        <w:t xml:space="preserve"> </w:t>
      </w:r>
      <w:r w:rsidRPr="008A07D4">
        <w:rPr>
          <w:lang w:val="es-ES"/>
        </w:rPr>
        <w:t>2021,</w:t>
      </w:r>
      <w:r w:rsidRPr="008A07D4">
        <w:rPr>
          <w:spacing w:val="-12"/>
          <w:lang w:val="es-ES"/>
        </w:rPr>
        <w:t xml:space="preserve"> </w:t>
      </w:r>
      <w:r w:rsidRPr="008A07D4">
        <w:rPr>
          <w:lang w:val="es-ES"/>
        </w:rPr>
        <w:t>por</w:t>
      </w:r>
      <w:r w:rsidRPr="008A07D4">
        <w:rPr>
          <w:spacing w:val="-7"/>
          <w:lang w:val="es-ES"/>
        </w:rPr>
        <w:t xml:space="preserve"> </w:t>
      </w:r>
      <w:r w:rsidRPr="008A07D4">
        <w:rPr>
          <w:lang w:val="es-ES"/>
        </w:rPr>
        <w:t>el</w:t>
      </w:r>
      <w:r w:rsidRPr="008A07D4">
        <w:rPr>
          <w:spacing w:val="-13"/>
          <w:lang w:val="es-ES"/>
        </w:rPr>
        <w:t xml:space="preserve"> </w:t>
      </w:r>
      <w:r w:rsidRPr="008A07D4">
        <w:rPr>
          <w:lang w:val="es-ES"/>
        </w:rPr>
        <w:t>que</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establece</w:t>
      </w:r>
      <w:r w:rsidRPr="008A07D4">
        <w:rPr>
          <w:spacing w:val="-11"/>
          <w:lang w:val="es-ES"/>
        </w:rPr>
        <w:t xml:space="preserve"> </w:t>
      </w:r>
      <w:r w:rsidRPr="008A07D4">
        <w:rPr>
          <w:lang w:val="es-ES"/>
        </w:rPr>
        <w:t>el</w:t>
      </w:r>
      <w:r w:rsidRPr="008A07D4">
        <w:rPr>
          <w:spacing w:val="-8"/>
          <w:lang w:val="es-ES"/>
        </w:rPr>
        <w:t xml:space="preserve"> </w:t>
      </w:r>
      <w:r w:rsidR="00E12E82">
        <w:rPr>
          <w:lang w:val="es-ES"/>
        </w:rPr>
        <w:t xml:space="preserve">Mecanismo </w:t>
      </w:r>
      <w:r w:rsidRPr="008A07D4">
        <w:rPr>
          <w:lang w:val="es-ES"/>
        </w:rPr>
        <w:t>de Recuperación y</w:t>
      </w:r>
      <w:r w:rsidRPr="008A07D4">
        <w:rPr>
          <w:spacing w:val="-3"/>
          <w:lang w:val="es-ES"/>
        </w:rPr>
        <w:t xml:space="preserve"> </w:t>
      </w:r>
      <w:r w:rsidRPr="008A07D4">
        <w:rPr>
          <w:lang w:val="es-ES"/>
        </w:rPr>
        <w:t>Resiliencia:</w:t>
      </w:r>
    </w:p>
    <w:p w:rsidR="001E3DF4" w:rsidRPr="008A07D4" w:rsidRDefault="000558D4">
      <w:pPr>
        <w:pStyle w:val="Prrafodelista"/>
        <w:numPr>
          <w:ilvl w:val="0"/>
          <w:numId w:val="2"/>
        </w:numPr>
        <w:tabs>
          <w:tab w:val="left" w:pos="462"/>
        </w:tabs>
        <w:spacing w:line="276" w:lineRule="auto"/>
        <w:ind w:right="188"/>
        <w:rPr>
          <w:lang w:val="es-ES"/>
        </w:rPr>
      </w:pPr>
      <w:r w:rsidRPr="008A07D4">
        <w:rPr>
          <w:lang w:val="es-ES"/>
        </w:rPr>
        <w:lastRenderedPageBreak/>
        <w:t>La</w:t>
      </w:r>
      <w:r w:rsidRPr="008A07D4">
        <w:rPr>
          <w:spacing w:val="-16"/>
          <w:lang w:val="es-ES"/>
        </w:rPr>
        <w:t xml:space="preserve"> </w:t>
      </w:r>
      <w:r w:rsidRPr="008A07D4">
        <w:rPr>
          <w:lang w:val="es-ES"/>
        </w:rPr>
        <w:t>letra</w:t>
      </w:r>
      <w:r w:rsidRPr="008A07D4">
        <w:rPr>
          <w:spacing w:val="-17"/>
          <w:lang w:val="es-ES"/>
        </w:rPr>
        <w:t xml:space="preserve"> </w:t>
      </w:r>
      <w:r w:rsidRPr="008A07D4">
        <w:rPr>
          <w:lang w:val="es-ES"/>
        </w:rPr>
        <w:t>d)</w:t>
      </w:r>
      <w:r w:rsidRPr="008A07D4">
        <w:rPr>
          <w:spacing w:val="-17"/>
          <w:lang w:val="es-ES"/>
        </w:rPr>
        <w:t xml:space="preserve"> </w:t>
      </w:r>
      <w:r w:rsidRPr="008A07D4">
        <w:rPr>
          <w:lang w:val="es-ES"/>
        </w:rPr>
        <w:t>del</w:t>
      </w:r>
      <w:r w:rsidRPr="008A07D4">
        <w:rPr>
          <w:spacing w:val="-16"/>
          <w:lang w:val="es-ES"/>
        </w:rPr>
        <w:t xml:space="preserve"> </w:t>
      </w:r>
      <w:r w:rsidRPr="008A07D4">
        <w:rPr>
          <w:lang w:val="es-ES"/>
        </w:rPr>
        <w:t>apartado</w:t>
      </w:r>
      <w:r w:rsidRPr="008A07D4">
        <w:rPr>
          <w:spacing w:val="-17"/>
          <w:lang w:val="es-ES"/>
        </w:rPr>
        <w:t xml:space="preserve"> </w:t>
      </w:r>
      <w:r w:rsidRPr="008A07D4">
        <w:rPr>
          <w:lang w:val="es-ES"/>
        </w:rPr>
        <w:t>2:</w:t>
      </w:r>
      <w:r w:rsidRPr="008A07D4">
        <w:rPr>
          <w:spacing w:val="-17"/>
          <w:lang w:val="es-ES"/>
        </w:rPr>
        <w:t xml:space="preserve"> </w:t>
      </w:r>
      <w:r w:rsidRPr="008A07D4">
        <w:rPr>
          <w:lang w:val="es-ES"/>
        </w:rPr>
        <w:t>«recabar,</w:t>
      </w:r>
      <w:r w:rsidRPr="008A07D4">
        <w:rPr>
          <w:spacing w:val="-16"/>
          <w:lang w:val="es-ES"/>
        </w:rPr>
        <w:t xml:space="preserve"> </w:t>
      </w:r>
      <w:r w:rsidRPr="008A07D4">
        <w:rPr>
          <w:lang w:val="es-ES"/>
        </w:rPr>
        <w:t>a</w:t>
      </w:r>
      <w:r w:rsidRPr="008A07D4">
        <w:rPr>
          <w:spacing w:val="-17"/>
          <w:lang w:val="es-ES"/>
        </w:rPr>
        <w:t xml:space="preserve"> </w:t>
      </w:r>
      <w:r w:rsidRPr="008A07D4">
        <w:rPr>
          <w:lang w:val="es-ES"/>
        </w:rPr>
        <w:t>efectos</w:t>
      </w:r>
      <w:r w:rsidRPr="008A07D4">
        <w:rPr>
          <w:spacing w:val="-18"/>
          <w:lang w:val="es-ES"/>
        </w:rPr>
        <w:t xml:space="preserve"> </w:t>
      </w:r>
      <w:r w:rsidRPr="008A07D4">
        <w:rPr>
          <w:lang w:val="es-ES"/>
        </w:rPr>
        <w:t>de</w:t>
      </w:r>
      <w:r w:rsidRPr="008A07D4">
        <w:rPr>
          <w:spacing w:val="-15"/>
          <w:lang w:val="es-ES"/>
        </w:rPr>
        <w:t xml:space="preserve"> </w:t>
      </w:r>
      <w:r w:rsidRPr="008A07D4">
        <w:rPr>
          <w:lang w:val="es-ES"/>
        </w:rPr>
        <w:t>auditoría</w:t>
      </w:r>
      <w:r w:rsidRPr="008A07D4">
        <w:rPr>
          <w:spacing w:val="-15"/>
          <w:lang w:val="es-ES"/>
        </w:rPr>
        <w:t xml:space="preserve"> </w:t>
      </w:r>
      <w:r w:rsidRPr="008A07D4">
        <w:rPr>
          <w:lang w:val="es-ES"/>
        </w:rPr>
        <w:t>y</w:t>
      </w:r>
      <w:r w:rsidRPr="008A07D4">
        <w:rPr>
          <w:spacing w:val="-18"/>
          <w:lang w:val="es-ES"/>
        </w:rPr>
        <w:t xml:space="preserve"> </w:t>
      </w:r>
      <w:r w:rsidRPr="008A07D4">
        <w:rPr>
          <w:lang w:val="es-ES"/>
        </w:rPr>
        <w:t>control</w:t>
      </w:r>
      <w:r w:rsidRPr="008A07D4">
        <w:rPr>
          <w:spacing w:val="-16"/>
          <w:lang w:val="es-ES"/>
        </w:rPr>
        <w:t xml:space="preserve"> </w:t>
      </w:r>
      <w:r w:rsidRPr="008A07D4">
        <w:rPr>
          <w:lang w:val="es-ES"/>
        </w:rPr>
        <w:t>del</w:t>
      </w:r>
      <w:r w:rsidRPr="008A07D4">
        <w:rPr>
          <w:spacing w:val="-16"/>
          <w:lang w:val="es-ES"/>
        </w:rPr>
        <w:t xml:space="preserve"> </w:t>
      </w:r>
      <w:r w:rsidRPr="008A07D4">
        <w:rPr>
          <w:lang w:val="es-ES"/>
        </w:rPr>
        <w:t>uso</w:t>
      </w:r>
      <w:r w:rsidRPr="008A07D4">
        <w:rPr>
          <w:spacing w:val="-18"/>
          <w:lang w:val="es-ES"/>
        </w:rPr>
        <w:t xml:space="preserve"> </w:t>
      </w:r>
      <w:r w:rsidRPr="008A07D4">
        <w:rPr>
          <w:lang w:val="es-ES"/>
        </w:rPr>
        <w:t>de</w:t>
      </w:r>
      <w:r w:rsidRPr="008A07D4">
        <w:rPr>
          <w:spacing w:val="-17"/>
          <w:lang w:val="es-ES"/>
        </w:rPr>
        <w:t xml:space="preserve"> </w:t>
      </w:r>
      <w:r w:rsidRPr="008A07D4">
        <w:rPr>
          <w:lang w:val="es-ES"/>
        </w:rPr>
        <w:t>fondos en relación con las medidas destinadas a la ejecución de reformas y proyectos de inversión en el marco del plan de recuperación y resiliencia, en un formato electrónico que permita realizar búsquedas y en una base de datos única, las categorías armonizadas de datos</w:t>
      </w:r>
      <w:r w:rsidRPr="008A07D4">
        <w:rPr>
          <w:spacing w:val="-2"/>
          <w:lang w:val="es-ES"/>
        </w:rPr>
        <w:t xml:space="preserve"> </w:t>
      </w:r>
      <w:r w:rsidRPr="008A07D4">
        <w:rPr>
          <w:lang w:val="es-ES"/>
        </w:rPr>
        <w:t>siguientes:</w:t>
      </w:r>
    </w:p>
    <w:p w:rsidR="001E3DF4" w:rsidRPr="008A07D4" w:rsidRDefault="000558D4">
      <w:pPr>
        <w:pStyle w:val="Prrafodelista"/>
        <w:numPr>
          <w:ilvl w:val="0"/>
          <w:numId w:val="1"/>
        </w:numPr>
        <w:tabs>
          <w:tab w:val="left" w:pos="954"/>
        </w:tabs>
        <w:spacing w:before="117"/>
        <w:ind w:right="0" w:hanging="253"/>
        <w:jc w:val="both"/>
        <w:rPr>
          <w:lang w:val="es-ES"/>
        </w:rPr>
      </w:pPr>
      <w:r w:rsidRPr="008A07D4">
        <w:rPr>
          <w:lang w:val="es-ES"/>
        </w:rPr>
        <w:t>El nombre del perceptor final de los</w:t>
      </w:r>
      <w:r w:rsidRPr="008A07D4">
        <w:rPr>
          <w:spacing w:val="-9"/>
          <w:lang w:val="es-ES"/>
        </w:rPr>
        <w:t xml:space="preserve"> </w:t>
      </w:r>
      <w:r w:rsidRPr="008A07D4">
        <w:rPr>
          <w:lang w:val="es-ES"/>
        </w:rPr>
        <w:t>fondos;</w:t>
      </w:r>
    </w:p>
    <w:p w:rsidR="001E3DF4" w:rsidRPr="008A07D4" w:rsidRDefault="000558D4">
      <w:pPr>
        <w:pStyle w:val="Prrafodelista"/>
        <w:numPr>
          <w:ilvl w:val="0"/>
          <w:numId w:val="1"/>
        </w:numPr>
        <w:tabs>
          <w:tab w:val="left" w:pos="954"/>
        </w:tabs>
        <w:spacing w:before="158" w:line="276" w:lineRule="auto"/>
        <w:ind w:hanging="303"/>
        <w:jc w:val="both"/>
        <w:rPr>
          <w:lang w:val="es-ES"/>
        </w:rPr>
      </w:pPr>
      <w:r w:rsidRPr="008A07D4">
        <w:rPr>
          <w:lang w:val="es-ES"/>
        </w:rPr>
        <w:t>el nombre del contratista y del subcontratista, cuando el perceptor final de los fondos</w:t>
      </w:r>
      <w:r w:rsidRPr="008A07D4">
        <w:rPr>
          <w:spacing w:val="-4"/>
          <w:lang w:val="es-ES"/>
        </w:rPr>
        <w:t xml:space="preserve"> </w:t>
      </w:r>
      <w:r w:rsidRPr="008A07D4">
        <w:rPr>
          <w:lang w:val="es-ES"/>
        </w:rPr>
        <w:t>sea</w:t>
      </w:r>
      <w:r w:rsidRPr="008A07D4">
        <w:rPr>
          <w:spacing w:val="-6"/>
          <w:lang w:val="es-ES"/>
        </w:rPr>
        <w:t xml:space="preserve"> </w:t>
      </w:r>
      <w:r w:rsidRPr="008A07D4">
        <w:rPr>
          <w:lang w:val="es-ES"/>
        </w:rPr>
        <w:t>un</w:t>
      </w:r>
      <w:r w:rsidRPr="008A07D4">
        <w:rPr>
          <w:spacing w:val="-4"/>
          <w:lang w:val="es-ES"/>
        </w:rPr>
        <w:t xml:space="preserve"> </w:t>
      </w:r>
      <w:r w:rsidRPr="008A07D4">
        <w:rPr>
          <w:lang w:val="es-ES"/>
        </w:rPr>
        <w:t>poder</w:t>
      </w:r>
      <w:r w:rsidRPr="008A07D4">
        <w:rPr>
          <w:spacing w:val="-3"/>
          <w:lang w:val="es-ES"/>
        </w:rPr>
        <w:t xml:space="preserve"> </w:t>
      </w:r>
      <w:r w:rsidRPr="008A07D4">
        <w:rPr>
          <w:lang w:val="es-ES"/>
        </w:rPr>
        <w:t>adjudicador</w:t>
      </w:r>
      <w:r w:rsidRPr="008A07D4">
        <w:rPr>
          <w:spacing w:val="-3"/>
          <w:lang w:val="es-ES"/>
        </w:rPr>
        <w:t xml:space="preserve"> </w:t>
      </w:r>
      <w:r w:rsidRPr="008A07D4">
        <w:rPr>
          <w:lang w:val="es-ES"/>
        </w:rPr>
        <w:t>de</w:t>
      </w:r>
      <w:r w:rsidRPr="008A07D4">
        <w:rPr>
          <w:spacing w:val="-4"/>
          <w:lang w:val="es-ES"/>
        </w:rPr>
        <w:t xml:space="preserve"> </w:t>
      </w:r>
      <w:r w:rsidRPr="008A07D4">
        <w:rPr>
          <w:lang w:val="es-ES"/>
        </w:rPr>
        <w:t>conformidad</w:t>
      </w:r>
      <w:r w:rsidRPr="008A07D4">
        <w:rPr>
          <w:spacing w:val="-5"/>
          <w:lang w:val="es-ES"/>
        </w:rPr>
        <w:t xml:space="preserve"> </w:t>
      </w:r>
      <w:r w:rsidRPr="008A07D4">
        <w:rPr>
          <w:lang w:val="es-ES"/>
        </w:rPr>
        <w:t>con</w:t>
      </w:r>
      <w:r w:rsidRPr="008A07D4">
        <w:rPr>
          <w:spacing w:val="-4"/>
          <w:lang w:val="es-ES"/>
        </w:rPr>
        <w:t xml:space="preserve"> </w:t>
      </w:r>
      <w:r w:rsidRPr="008A07D4">
        <w:rPr>
          <w:lang w:val="es-ES"/>
        </w:rPr>
        <w:t>el</w:t>
      </w:r>
      <w:r w:rsidRPr="008A07D4">
        <w:rPr>
          <w:spacing w:val="-5"/>
          <w:lang w:val="es-ES"/>
        </w:rPr>
        <w:t xml:space="preserve"> </w:t>
      </w:r>
      <w:r w:rsidRPr="008A07D4">
        <w:rPr>
          <w:lang w:val="es-ES"/>
        </w:rPr>
        <w:t>Derecho</w:t>
      </w:r>
      <w:r w:rsidRPr="008A07D4">
        <w:rPr>
          <w:spacing w:val="-4"/>
          <w:lang w:val="es-ES"/>
        </w:rPr>
        <w:t xml:space="preserve"> </w:t>
      </w:r>
      <w:r w:rsidRPr="008A07D4">
        <w:rPr>
          <w:lang w:val="es-ES"/>
        </w:rPr>
        <w:t>de</w:t>
      </w:r>
      <w:r w:rsidRPr="008A07D4">
        <w:rPr>
          <w:spacing w:val="-4"/>
          <w:lang w:val="es-ES"/>
        </w:rPr>
        <w:t xml:space="preserve"> </w:t>
      </w:r>
      <w:r w:rsidRPr="008A07D4">
        <w:rPr>
          <w:lang w:val="es-ES"/>
        </w:rPr>
        <w:t>la</w:t>
      </w:r>
      <w:r w:rsidRPr="008A07D4">
        <w:rPr>
          <w:spacing w:val="-6"/>
          <w:lang w:val="es-ES"/>
        </w:rPr>
        <w:t xml:space="preserve"> </w:t>
      </w:r>
      <w:r w:rsidRPr="008A07D4">
        <w:rPr>
          <w:lang w:val="es-ES"/>
        </w:rPr>
        <w:t>Unión</w:t>
      </w:r>
      <w:r w:rsidRPr="008A07D4">
        <w:rPr>
          <w:spacing w:val="-4"/>
          <w:lang w:val="es-ES"/>
        </w:rPr>
        <w:t xml:space="preserve"> </w:t>
      </w:r>
      <w:r w:rsidRPr="008A07D4">
        <w:rPr>
          <w:lang w:val="es-ES"/>
        </w:rPr>
        <w:t>o nacional en materia de contratación</w:t>
      </w:r>
      <w:r w:rsidRPr="008A07D4">
        <w:rPr>
          <w:spacing w:val="-4"/>
          <w:lang w:val="es-ES"/>
        </w:rPr>
        <w:t xml:space="preserve"> </w:t>
      </w:r>
      <w:r w:rsidRPr="008A07D4">
        <w:rPr>
          <w:lang w:val="es-ES"/>
        </w:rPr>
        <w:t>pública;</w:t>
      </w:r>
    </w:p>
    <w:p w:rsidR="001E3DF4" w:rsidRPr="008A07D4" w:rsidRDefault="000558D4">
      <w:pPr>
        <w:pStyle w:val="Prrafodelista"/>
        <w:numPr>
          <w:ilvl w:val="0"/>
          <w:numId w:val="1"/>
        </w:numPr>
        <w:tabs>
          <w:tab w:val="left" w:pos="954"/>
        </w:tabs>
        <w:spacing w:line="276" w:lineRule="auto"/>
        <w:ind w:right="190" w:hanging="351"/>
        <w:jc w:val="both"/>
        <w:rPr>
          <w:lang w:val="es-ES"/>
        </w:rPr>
      </w:pPr>
      <w:r w:rsidRPr="008A07D4">
        <w:rPr>
          <w:lang w:val="es-ES"/>
        </w:rPr>
        <w:t>los nombres, apellidos y fechas de nacimiento de los titulares reales del perceptor</w:t>
      </w:r>
      <w:r w:rsidRPr="008A07D4">
        <w:rPr>
          <w:spacing w:val="-10"/>
          <w:lang w:val="es-ES"/>
        </w:rPr>
        <w:t xml:space="preserve"> </w:t>
      </w:r>
      <w:r w:rsidRPr="008A07D4">
        <w:rPr>
          <w:lang w:val="es-ES"/>
        </w:rPr>
        <w:t>de</w:t>
      </w:r>
      <w:r w:rsidRPr="008A07D4">
        <w:rPr>
          <w:spacing w:val="-11"/>
          <w:lang w:val="es-ES"/>
        </w:rPr>
        <w:t xml:space="preserve"> </w:t>
      </w:r>
      <w:r w:rsidRPr="008A07D4">
        <w:rPr>
          <w:lang w:val="es-ES"/>
        </w:rPr>
        <w:t>los</w:t>
      </w:r>
      <w:r w:rsidRPr="008A07D4">
        <w:rPr>
          <w:spacing w:val="-10"/>
          <w:lang w:val="es-ES"/>
        </w:rPr>
        <w:t xml:space="preserve"> </w:t>
      </w:r>
      <w:r w:rsidRPr="008A07D4">
        <w:rPr>
          <w:lang w:val="es-ES"/>
        </w:rPr>
        <w:t>fondos</w:t>
      </w:r>
      <w:r w:rsidRPr="008A07D4">
        <w:rPr>
          <w:spacing w:val="-11"/>
          <w:lang w:val="es-ES"/>
        </w:rPr>
        <w:t xml:space="preserve"> </w:t>
      </w:r>
      <w:r w:rsidRPr="008A07D4">
        <w:rPr>
          <w:lang w:val="es-ES"/>
        </w:rPr>
        <w:t>o</w:t>
      </w:r>
      <w:r w:rsidRPr="008A07D4">
        <w:rPr>
          <w:spacing w:val="-11"/>
          <w:lang w:val="es-ES"/>
        </w:rPr>
        <w:t xml:space="preserve"> </w:t>
      </w:r>
      <w:r w:rsidRPr="008A07D4">
        <w:rPr>
          <w:lang w:val="es-ES"/>
        </w:rPr>
        <w:t>del</w:t>
      </w:r>
      <w:r w:rsidRPr="008A07D4">
        <w:rPr>
          <w:spacing w:val="-11"/>
          <w:lang w:val="es-ES"/>
        </w:rPr>
        <w:t xml:space="preserve"> </w:t>
      </w:r>
      <w:r w:rsidRPr="008A07D4">
        <w:rPr>
          <w:lang w:val="es-ES"/>
        </w:rPr>
        <w:t>contratista,</w:t>
      </w:r>
      <w:r w:rsidRPr="008A07D4">
        <w:rPr>
          <w:spacing w:val="-10"/>
          <w:lang w:val="es-ES"/>
        </w:rPr>
        <w:t xml:space="preserve"> </w:t>
      </w:r>
      <w:r w:rsidRPr="008A07D4">
        <w:rPr>
          <w:lang w:val="es-ES"/>
        </w:rPr>
        <w:t>según</w:t>
      </w:r>
      <w:r w:rsidRPr="008A07D4">
        <w:rPr>
          <w:spacing w:val="-11"/>
          <w:lang w:val="es-ES"/>
        </w:rPr>
        <w:t xml:space="preserve"> </w:t>
      </w:r>
      <w:r w:rsidRPr="008A07D4">
        <w:rPr>
          <w:lang w:val="es-ES"/>
        </w:rPr>
        <w:t>se</w:t>
      </w:r>
      <w:r w:rsidRPr="008A07D4">
        <w:rPr>
          <w:spacing w:val="-10"/>
          <w:lang w:val="es-ES"/>
        </w:rPr>
        <w:t xml:space="preserve"> </w:t>
      </w:r>
      <w:r w:rsidRPr="008A07D4">
        <w:rPr>
          <w:lang w:val="es-ES"/>
        </w:rPr>
        <w:t>define</w:t>
      </w:r>
      <w:r w:rsidRPr="008A07D4">
        <w:rPr>
          <w:spacing w:val="-11"/>
          <w:lang w:val="es-ES"/>
        </w:rPr>
        <w:t xml:space="preserve"> </w:t>
      </w:r>
      <w:r w:rsidRPr="008A07D4">
        <w:rPr>
          <w:lang w:val="es-ES"/>
        </w:rPr>
        <w:t>en</w:t>
      </w:r>
      <w:r w:rsidRPr="008A07D4">
        <w:rPr>
          <w:spacing w:val="-10"/>
          <w:lang w:val="es-ES"/>
        </w:rPr>
        <w:t xml:space="preserve"> </w:t>
      </w:r>
      <w:r w:rsidRPr="008A07D4">
        <w:rPr>
          <w:lang w:val="es-ES"/>
        </w:rPr>
        <w:t>el</w:t>
      </w:r>
      <w:r w:rsidRPr="008A07D4">
        <w:rPr>
          <w:spacing w:val="-12"/>
          <w:lang w:val="es-ES"/>
        </w:rPr>
        <w:t xml:space="preserve"> </w:t>
      </w:r>
      <w:r w:rsidRPr="008A07D4">
        <w:rPr>
          <w:lang w:val="es-ES"/>
        </w:rPr>
        <w:t>artículo</w:t>
      </w:r>
      <w:r w:rsidRPr="008A07D4">
        <w:rPr>
          <w:spacing w:val="-9"/>
          <w:lang w:val="es-ES"/>
        </w:rPr>
        <w:t xml:space="preserve"> </w:t>
      </w:r>
      <w:r w:rsidRPr="008A07D4">
        <w:rPr>
          <w:lang w:val="es-ES"/>
        </w:rPr>
        <w:t>3,</w:t>
      </w:r>
      <w:r w:rsidRPr="008A07D4">
        <w:rPr>
          <w:spacing w:val="-6"/>
          <w:lang w:val="es-ES"/>
        </w:rPr>
        <w:t xml:space="preserve"> </w:t>
      </w:r>
      <w:r w:rsidRPr="008A07D4">
        <w:rPr>
          <w:lang w:val="es-ES"/>
        </w:rPr>
        <w:t>punto 6, de la Directiva (UE) 2015/849 del Parlamento Europeo y del Consejo</w:t>
      </w:r>
      <w:r w:rsidRPr="008A07D4">
        <w:rPr>
          <w:spacing w:val="-25"/>
          <w:lang w:val="es-ES"/>
        </w:rPr>
        <w:t xml:space="preserve"> </w:t>
      </w:r>
      <w:r w:rsidRPr="008A07D4">
        <w:rPr>
          <w:lang w:val="es-ES"/>
        </w:rPr>
        <w:t>(26);</w:t>
      </w:r>
    </w:p>
    <w:p w:rsidR="001E3DF4" w:rsidRPr="008A07D4" w:rsidRDefault="000558D4">
      <w:pPr>
        <w:pStyle w:val="Prrafodelista"/>
        <w:numPr>
          <w:ilvl w:val="0"/>
          <w:numId w:val="1"/>
        </w:numPr>
        <w:tabs>
          <w:tab w:val="left" w:pos="954"/>
        </w:tabs>
        <w:spacing w:before="121" w:line="276" w:lineRule="auto"/>
        <w:ind w:hanging="363"/>
        <w:jc w:val="both"/>
        <w:rPr>
          <w:lang w:val="es-ES"/>
        </w:rPr>
      </w:pPr>
      <w:r w:rsidRPr="008A07D4">
        <w:rPr>
          <w:lang w:val="es-ES"/>
        </w:rPr>
        <w:t>una</w:t>
      </w:r>
      <w:r w:rsidRPr="008A07D4">
        <w:rPr>
          <w:spacing w:val="-6"/>
          <w:lang w:val="es-ES"/>
        </w:rPr>
        <w:t xml:space="preserve"> </w:t>
      </w:r>
      <w:r w:rsidRPr="008A07D4">
        <w:rPr>
          <w:lang w:val="es-ES"/>
        </w:rPr>
        <w:t>lista</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medidas</w:t>
      </w:r>
      <w:r w:rsidRPr="008A07D4">
        <w:rPr>
          <w:spacing w:val="-8"/>
          <w:lang w:val="es-ES"/>
        </w:rPr>
        <w:t xml:space="preserve"> </w:t>
      </w:r>
      <w:r w:rsidRPr="008A07D4">
        <w:rPr>
          <w:lang w:val="es-ES"/>
        </w:rPr>
        <w:t>para</w:t>
      </w:r>
      <w:r w:rsidRPr="008A07D4">
        <w:rPr>
          <w:spacing w:val="-6"/>
          <w:lang w:val="es-ES"/>
        </w:rPr>
        <w:t xml:space="preserve"> </w:t>
      </w:r>
      <w:r w:rsidRPr="008A07D4">
        <w:rPr>
          <w:lang w:val="es-ES"/>
        </w:rPr>
        <w:t>la</w:t>
      </w:r>
      <w:r w:rsidRPr="008A07D4">
        <w:rPr>
          <w:spacing w:val="-6"/>
          <w:lang w:val="es-ES"/>
        </w:rPr>
        <w:t xml:space="preserve"> </w:t>
      </w:r>
      <w:r w:rsidRPr="008A07D4">
        <w:rPr>
          <w:lang w:val="es-ES"/>
        </w:rPr>
        <w:t>ejecución</w:t>
      </w:r>
      <w:r w:rsidRPr="008A07D4">
        <w:rPr>
          <w:spacing w:val="-6"/>
          <w:lang w:val="es-ES"/>
        </w:rPr>
        <w:t xml:space="preserve"> </w:t>
      </w:r>
      <w:r w:rsidRPr="008A07D4">
        <w:rPr>
          <w:lang w:val="es-ES"/>
        </w:rPr>
        <w:t>de</w:t>
      </w:r>
      <w:r w:rsidRPr="008A07D4">
        <w:rPr>
          <w:spacing w:val="-9"/>
          <w:lang w:val="es-ES"/>
        </w:rPr>
        <w:t xml:space="preserve"> </w:t>
      </w:r>
      <w:r w:rsidRPr="008A07D4">
        <w:rPr>
          <w:lang w:val="es-ES"/>
        </w:rPr>
        <w:t>reformas</w:t>
      </w:r>
      <w:r w:rsidRPr="008A07D4">
        <w:rPr>
          <w:spacing w:val="-6"/>
          <w:lang w:val="es-ES"/>
        </w:rPr>
        <w:t xml:space="preserve"> </w:t>
      </w:r>
      <w:r w:rsidRPr="008A07D4">
        <w:rPr>
          <w:lang w:val="es-ES"/>
        </w:rPr>
        <w:t>y</w:t>
      </w:r>
      <w:r w:rsidRPr="008A07D4">
        <w:rPr>
          <w:spacing w:val="-8"/>
          <w:lang w:val="es-ES"/>
        </w:rPr>
        <w:t xml:space="preserve"> </w:t>
      </w:r>
      <w:r w:rsidRPr="008A07D4">
        <w:rPr>
          <w:lang w:val="es-ES"/>
        </w:rPr>
        <w:t>proyectos</w:t>
      </w:r>
      <w:r w:rsidRPr="008A07D4">
        <w:rPr>
          <w:spacing w:val="-8"/>
          <w:lang w:val="es-ES"/>
        </w:rPr>
        <w:t xml:space="preserve"> </w:t>
      </w:r>
      <w:r w:rsidRPr="008A07D4">
        <w:rPr>
          <w:lang w:val="es-ES"/>
        </w:rPr>
        <w:t>de</w:t>
      </w:r>
      <w:r w:rsidRPr="008A07D4">
        <w:rPr>
          <w:spacing w:val="-5"/>
          <w:lang w:val="es-ES"/>
        </w:rPr>
        <w:t xml:space="preserve"> </w:t>
      </w:r>
      <w:r w:rsidRPr="008A07D4">
        <w:rPr>
          <w:lang w:val="es-ES"/>
        </w:rPr>
        <w:t>inversión</w:t>
      </w:r>
      <w:r w:rsidRPr="008A07D4">
        <w:rPr>
          <w:spacing w:val="-6"/>
          <w:lang w:val="es-ES"/>
        </w:rPr>
        <w:t xml:space="preserve"> </w:t>
      </w:r>
      <w:r w:rsidRPr="008A07D4">
        <w:rPr>
          <w:lang w:val="es-ES"/>
        </w:rPr>
        <w:t>en el marco del plan de recuperación y resiliencia, junto con el importe total de la financiación pública de dichas medidas y que indique la cuantía de los fondos desembolsados en el marco del Mecanismo y de otros fondos de la</w:t>
      </w:r>
      <w:r w:rsidRPr="008A07D4">
        <w:rPr>
          <w:spacing w:val="-27"/>
          <w:lang w:val="es-ES"/>
        </w:rPr>
        <w:t xml:space="preserve"> </w:t>
      </w:r>
      <w:r w:rsidRPr="008A07D4">
        <w:rPr>
          <w:lang w:val="es-ES"/>
        </w:rPr>
        <w:t>Unión».</w:t>
      </w:r>
    </w:p>
    <w:p w:rsidR="001E3DF4" w:rsidRPr="008A07D4" w:rsidRDefault="000558D4">
      <w:pPr>
        <w:pStyle w:val="Prrafodelista"/>
        <w:numPr>
          <w:ilvl w:val="0"/>
          <w:numId w:val="2"/>
        </w:numPr>
        <w:tabs>
          <w:tab w:val="left" w:pos="462"/>
        </w:tabs>
        <w:spacing w:line="276" w:lineRule="auto"/>
        <w:ind w:right="187"/>
        <w:rPr>
          <w:lang w:val="es-ES"/>
        </w:rPr>
      </w:pPr>
      <w:r w:rsidRPr="008A07D4">
        <w:rPr>
          <w:lang w:val="es-ES"/>
        </w:rPr>
        <w:t>Apartado 3: «</w:t>
      </w:r>
      <w:r w:rsidRPr="008A07D4">
        <w:rPr>
          <w:i/>
          <w:lang w:val="es-ES"/>
        </w:rPr>
        <w:t>Los datos personales mencionados en el apartado 2, letra d), del presente artículo solo serán tratados por los Estados miembros y por la Comisión a los</w:t>
      </w:r>
      <w:r w:rsidRPr="008A07D4">
        <w:rPr>
          <w:i/>
          <w:spacing w:val="-7"/>
          <w:lang w:val="es-ES"/>
        </w:rPr>
        <w:t xml:space="preserve"> </w:t>
      </w:r>
      <w:r w:rsidRPr="008A07D4">
        <w:rPr>
          <w:i/>
          <w:lang w:val="es-ES"/>
        </w:rPr>
        <w:t>efectos</w:t>
      </w:r>
      <w:r w:rsidRPr="008A07D4">
        <w:rPr>
          <w:i/>
          <w:spacing w:val="-8"/>
          <w:lang w:val="es-ES"/>
        </w:rPr>
        <w:t xml:space="preserve"> </w:t>
      </w:r>
      <w:r w:rsidRPr="008A07D4">
        <w:rPr>
          <w:i/>
          <w:lang w:val="es-ES"/>
        </w:rPr>
        <w:t>y</w:t>
      </w:r>
      <w:r w:rsidRPr="008A07D4">
        <w:rPr>
          <w:i/>
          <w:spacing w:val="-8"/>
          <w:lang w:val="es-ES"/>
        </w:rPr>
        <w:t xml:space="preserve"> </w:t>
      </w:r>
      <w:r w:rsidRPr="008A07D4">
        <w:rPr>
          <w:i/>
          <w:lang w:val="es-ES"/>
        </w:rPr>
        <w:t>duración</w:t>
      </w:r>
      <w:r w:rsidRPr="008A07D4">
        <w:rPr>
          <w:i/>
          <w:spacing w:val="-6"/>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9"/>
          <w:lang w:val="es-ES"/>
        </w:rPr>
        <w:t xml:space="preserve"> </w:t>
      </w:r>
      <w:r w:rsidRPr="008A07D4">
        <w:rPr>
          <w:i/>
          <w:lang w:val="es-ES"/>
        </w:rPr>
        <w:t>correspondiente</w:t>
      </w:r>
      <w:r w:rsidRPr="008A07D4">
        <w:rPr>
          <w:i/>
          <w:spacing w:val="-9"/>
          <w:lang w:val="es-ES"/>
        </w:rPr>
        <w:t xml:space="preserve"> </w:t>
      </w:r>
      <w:r w:rsidRPr="008A07D4">
        <w:rPr>
          <w:i/>
          <w:lang w:val="es-ES"/>
        </w:rPr>
        <w:t>auditoría</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8"/>
          <w:lang w:val="es-ES"/>
        </w:rPr>
        <w:t xml:space="preserve"> </w:t>
      </w:r>
      <w:r w:rsidRPr="008A07D4">
        <w:rPr>
          <w:i/>
          <w:lang w:val="es-ES"/>
        </w:rPr>
        <w:t>aprobación</w:t>
      </w:r>
      <w:r w:rsidRPr="008A07D4">
        <w:rPr>
          <w:i/>
          <w:spacing w:val="-9"/>
          <w:lang w:val="es-ES"/>
        </w:rPr>
        <w:t xml:space="preserve"> </w:t>
      </w:r>
      <w:r w:rsidRPr="008A07D4">
        <w:rPr>
          <w:i/>
          <w:lang w:val="es-ES"/>
        </w:rPr>
        <w:t>de</w:t>
      </w:r>
      <w:r w:rsidRPr="008A07D4">
        <w:rPr>
          <w:i/>
          <w:spacing w:val="-9"/>
          <w:lang w:val="es-ES"/>
        </w:rPr>
        <w:t xml:space="preserve"> </w:t>
      </w:r>
      <w:r w:rsidRPr="008A07D4">
        <w:rPr>
          <w:i/>
          <w:lang w:val="es-ES"/>
        </w:rPr>
        <w:t>la</w:t>
      </w:r>
      <w:r w:rsidRPr="008A07D4">
        <w:rPr>
          <w:i/>
          <w:spacing w:val="-7"/>
          <w:lang w:val="es-ES"/>
        </w:rPr>
        <w:t xml:space="preserve"> </w:t>
      </w:r>
      <w:r w:rsidRPr="008A07D4">
        <w:rPr>
          <w:i/>
          <w:lang w:val="es-ES"/>
        </w:rPr>
        <w:t>gestión presupuestaria y de los procedimientos de control relacionados con la utilización de los fondos relacionados con la aplicación de los acuerdos a que se refieren los artículos 15, apartado 2, y 23, apartado 1. En el marco del procedimiento de aprobación de la gestión de la Comisión, de conformidad con el artículo 319 del TFUE, el Mecanismo estará sujeto a la presentación de informes en el marco de la información</w:t>
      </w:r>
      <w:r w:rsidRPr="008A07D4">
        <w:rPr>
          <w:i/>
          <w:spacing w:val="-16"/>
          <w:lang w:val="es-ES"/>
        </w:rPr>
        <w:t xml:space="preserve"> </w:t>
      </w:r>
      <w:r w:rsidRPr="008A07D4">
        <w:rPr>
          <w:i/>
          <w:lang w:val="es-ES"/>
        </w:rPr>
        <w:t>financiera</w:t>
      </w:r>
      <w:r w:rsidRPr="008A07D4">
        <w:rPr>
          <w:i/>
          <w:spacing w:val="-15"/>
          <w:lang w:val="es-ES"/>
        </w:rPr>
        <w:t xml:space="preserve"> </w:t>
      </w:r>
      <w:r w:rsidRPr="008A07D4">
        <w:rPr>
          <w:i/>
          <w:lang w:val="es-ES"/>
        </w:rPr>
        <w:t>y</w:t>
      </w:r>
      <w:r w:rsidRPr="008A07D4">
        <w:rPr>
          <w:i/>
          <w:spacing w:val="-17"/>
          <w:lang w:val="es-ES"/>
        </w:rPr>
        <w:t xml:space="preserve"> </w:t>
      </w:r>
      <w:r w:rsidRPr="008A07D4">
        <w:rPr>
          <w:i/>
          <w:lang w:val="es-ES"/>
        </w:rPr>
        <w:t>de</w:t>
      </w:r>
      <w:r w:rsidRPr="008A07D4">
        <w:rPr>
          <w:i/>
          <w:spacing w:val="-14"/>
          <w:lang w:val="es-ES"/>
        </w:rPr>
        <w:t xml:space="preserve"> </w:t>
      </w:r>
      <w:r w:rsidRPr="008A07D4">
        <w:rPr>
          <w:i/>
          <w:lang w:val="es-ES"/>
        </w:rPr>
        <w:t>rendición</w:t>
      </w:r>
      <w:r w:rsidRPr="008A07D4">
        <w:rPr>
          <w:i/>
          <w:spacing w:val="-13"/>
          <w:lang w:val="es-ES"/>
        </w:rPr>
        <w:t xml:space="preserve"> </w:t>
      </w:r>
      <w:r w:rsidRPr="008A07D4">
        <w:rPr>
          <w:i/>
          <w:lang w:val="es-ES"/>
        </w:rPr>
        <w:t>de</w:t>
      </w:r>
      <w:r w:rsidRPr="008A07D4">
        <w:rPr>
          <w:i/>
          <w:spacing w:val="-15"/>
          <w:lang w:val="es-ES"/>
        </w:rPr>
        <w:t xml:space="preserve"> </w:t>
      </w:r>
      <w:r w:rsidRPr="008A07D4">
        <w:rPr>
          <w:i/>
          <w:lang w:val="es-ES"/>
        </w:rPr>
        <w:t>cuentas</w:t>
      </w:r>
      <w:r w:rsidRPr="008A07D4">
        <w:rPr>
          <w:i/>
          <w:spacing w:val="-16"/>
          <w:lang w:val="es-ES"/>
        </w:rPr>
        <w:t xml:space="preserve"> </w:t>
      </w:r>
      <w:r w:rsidRPr="008A07D4">
        <w:rPr>
          <w:i/>
          <w:lang w:val="es-ES"/>
        </w:rPr>
        <w:t>integrada</w:t>
      </w:r>
      <w:r w:rsidRPr="008A07D4">
        <w:rPr>
          <w:i/>
          <w:spacing w:val="-15"/>
          <w:lang w:val="es-ES"/>
        </w:rPr>
        <w:t xml:space="preserve"> </w:t>
      </w:r>
      <w:r w:rsidRPr="008A07D4">
        <w:rPr>
          <w:i/>
          <w:lang w:val="es-ES"/>
        </w:rPr>
        <w:t>a</w:t>
      </w:r>
      <w:r w:rsidRPr="008A07D4">
        <w:rPr>
          <w:i/>
          <w:spacing w:val="-13"/>
          <w:lang w:val="es-ES"/>
        </w:rPr>
        <w:t xml:space="preserve"> </w:t>
      </w:r>
      <w:r w:rsidRPr="008A07D4">
        <w:rPr>
          <w:i/>
          <w:lang w:val="es-ES"/>
        </w:rPr>
        <w:t>que</w:t>
      </w:r>
      <w:r w:rsidRPr="008A07D4">
        <w:rPr>
          <w:i/>
          <w:spacing w:val="-16"/>
          <w:lang w:val="es-ES"/>
        </w:rPr>
        <w:t xml:space="preserve"> </w:t>
      </w:r>
      <w:r w:rsidRPr="008A07D4">
        <w:rPr>
          <w:i/>
          <w:lang w:val="es-ES"/>
        </w:rPr>
        <w:t>se</w:t>
      </w:r>
      <w:r w:rsidRPr="008A07D4">
        <w:rPr>
          <w:i/>
          <w:spacing w:val="-15"/>
          <w:lang w:val="es-ES"/>
        </w:rPr>
        <w:t xml:space="preserve"> </w:t>
      </w:r>
      <w:r w:rsidRPr="008A07D4">
        <w:rPr>
          <w:i/>
          <w:lang w:val="es-ES"/>
        </w:rPr>
        <w:t>refiere</w:t>
      </w:r>
      <w:r w:rsidRPr="008A07D4">
        <w:rPr>
          <w:i/>
          <w:spacing w:val="-15"/>
          <w:lang w:val="es-ES"/>
        </w:rPr>
        <w:t xml:space="preserve"> </w:t>
      </w:r>
      <w:r w:rsidRPr="008A07D4">
        <w:rPr>
          <w:i/>
          <w:lang w:val="es-ES"/>
        </w:rPr>
        <w:t>el</w:t>
      </w:r>
      <w:r w:rsidRPr="008A07D4">
        <w:rPr>
          <w:i/>
          <w:spacing w:val="-14"/>
          <w:lang w:val="es-ES"/>
        </w:rPr>
        <w:t xml:space="preserve"> </w:t>
      </w:r>
      <w:r w:rsidRPr="008A07D4">
        <w:rPr>
          <w:i/>
          <w:lang w:val="es-ES"/>
        </w:rPr>
        <w:t>artículo 247 del Reglamento Financiero y, en particular, por separado, en el informe anual de gestión y</w:t>
      </w:r>
      <w:r w:rsidRPr="008A07D4">
        <w:rPr>
          <w:i/>
          <w:spacing w:val="-5"/>
          <w:lang w:val="es-ES"/>
        </w:rPr>
        <w:t xml:space="preserve"> </w:t>
      </w:r>
      <w:r w:rsidRPr="008A07D4">
        <w:rPr>
          <w:i/>
          <w:lang w:val="es-ES"/>
        </w:rPr>
        <w:t>rendimiento</w:t>
      </w:r>
      <w:r w:rsidRPr="008A07D4">
        <w:rPr>
          <w:lang w:val="es-ES"/>
        </w:rPr>
        <w:t>».</w:t>
      </w:r>
    </w:p>
    <w:p w:rsidR="001E3DF4" w:rsidRDefault="000558D4">
      <w:pPr>
        <w:pStyle w:val="Textoindependiente"/>
        <w:spacing w:before="116" w:line="276" w:lineRule="auto"/>
        <w:ind w:left="101" w:right="190"/>
        <w:jc w:val="both"/>
        <w:rPr>
          <w:lang w:val="es-ES"/>
        </w:rPr>
      </w:pPr>
      <w:r w:rsidRPr="008A07D4">
        <w:rPr>
          <w:lang w:val="es-ES"/>
        </w:rPr>
        <w:t>Conforme al marco jurídico expuesto, manifiesta acceder a la cesión y tratamiento de los datos con los fines expresamente relacionados en los artículos citados.</w:t>
      </w:r>
    </w:p>
    <w:p w:rsidR="006D6715" w:rsidRPr="008A07D4" w:rsidRDefault="006D6715">
      <w:pPr>
        <w:pStyle w:val="Textoindependiente"/>
        <w:spacing w:before="116" w:line="276" w:lineRule="auto"/>
        <w:ind w:left="101" w:right="190"/>
        <w:jc w:val="both"/>
        <w:rPr>
          <w:lang w:val="es-ES"/>
        </w:rPr>
      </w:pPr>
      <w:r>
        <w:rPr>
          <w:lang w:val="es-ES"/>
        </w:rPr>
        <w:t>A los efectos oportunos se firman las presentes declaraciones.</w:t>
      </w:r>
    </w:p>
    <w:p w:rsidR="001E3DF4" w:rsidRPr="008A07D4" w:rsidRDefault="001E3DF4">
      <w:pPr>
        <w:pStyle w:val="Textoindependiente"/>
        <w:rPr>
          <w:sz w:val="24"/>
          <w:lang w:val="es-ES"/>
        </w:rPr>
      </w:pPr>
    </w:p>
    <w:p w:rsidR="006D6715" w:rsidRDefault="006D6715">
      <w:pPr>
        <w:pStyle w:val="Textoindependiente"/>
        <w:rPr>
          <w:sz w:val="24"/>
          <w:lang w:val="es-ES"/>
        </w:rPr>
      </w:pPr>
    </w:p>
    <w:p w:rsidR="001E3DF4" w:rsidRPr="00703C99" w:rsidRDefault="00E12E82" w:rsidP="00703C99">
      <w:pPr>
        <w:pStyle w:val="Textoindependiente"/>
        <w:jc w:val="center"/>
        <w:rPr>
          <w:lang w:val="es-ES"/>
        </w:rPr>
      </w:pPr>
      <w:r w:rsidRPr="00703C99">
        <w:rPr>
          <w:lang w:val="es-ES"/>
        </w:rPr>
        <w:t xml:space="preserve">(Fecha y firma, nombre completo y </w:t>
      </w:r>
      <w:r w:rsidR="00D14FB7" w:rsidRPr="00703C99">
        <w:rPr>
          <w:lang w:val="es-ES"/>
        </w:rPr>
        <w:t>NIF</w:t>
      </w:r>
      <w:r w:rsidRPr="00703C99">
        <w:rPr>
          <w:lang w:val="es-ES"/>
        </w:rPr>
        <w:t>)</w:t>
      </w:r>
    </w:p>
    <w:p w:rsidR="001E3DF4" w:rsidRPr="00703C99" w:rsidRDefault="001E3DF4">
      <w:pPr>
        <w:pStyle w:val="Textoindependiente"/>
        <w:spacing w:before="5"/>
        <w:rPr>
          <w:lang w:val="es-ES"/>
        </w:rPr>
      </w:pPr>
    </w:p>
    <w:p w:rsidR="001E3DF4" w:rsidRPr="00703C99" w:rsidRDefault="001E3DF4">
      <w:pPr>
        <w:rPr>
          <w:lang w:val="es-ES"/>
        </w:rPr>
        <w:sectPr w:rsidR="001E3DF4" w:rsidRPr="00703C99">
          <w:headerReference w:type="default" r:id="rId9"/>
          <w:pgSz w:w="11900" w:h="16840"/>
          <w:pgMar w:top="1660" w:right="1500" w:bottom="280" w:left="1600" w:header="705" w:footer="0" w:gutter="0"/>
          <w:cols w:space="720"/>
        </w:sectPr>
      </w:pPr>
    </w:p>
    <w:p w:rsidR="00E12E82" w:rsidRDefault="00E12E82" w:rsidP="00E12E82">
      <w:pPr>
        <w:pStyle w:val="Textoindependiente"/>
        <w:spacing w:before="7"/>
        <w:jc w:val="center"/>
        <w:rPr>
          <w:sz w:val="20"/>
          <w:szCs w:val="20"/>
          <w:lang w:val="es-ES"/>
        </w:rPr>
      </w:pPr>
    </w:p>
    <w:p w:rsidR="00E12E82" w:rsidRDefault="00E12E82"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E12E82">
      <w:pPr>
        <w:pStyle w:val="Textoindependiente"/>
        <w:spacing w:before="7"/>
        <w:jc w:val="center"/>
        <w:rPr>
          <w:sz w:val="20"/>
          <w:szCs w:val="20"/>
          <w:lang w:val="es-ES"/>
        </w:rPr>
      </w:pPr>
    </w:p>
    <w:p w:rsidR="000704E5" w:rsidRDefault="000704E5" w:rsidP="000704E5">
      <w:pPr>
        <w:pStyle w:val="Textoindependiente"/>
        <w:spacing w:before="7"/>
        <w:jc w:val="center"/>
        <w:rPr>
          <w:sz w:val="20"/>
          <w:szCs w:val="20"/>
          <w:lang w:val="es-ES"/>
        </w:rPr>
      </w:pPr>
    </w:p>
    <w:p w:rsidR="006D6715" w:rsidRDefault="000704E5" w:rsidP="000704E5">
      <w:pPr>
        <w:pStyle w:val="Textoindependiente"/>
        <w:spacing w:before="7"/>
        <w:jc w:val="center"/>
        <w:rPr>
          <w:sz w:val="20"/>
          <w:szCs w:val="20"/>
          <w:lang w:val="es-ES"/>
        </w:rPr>
      </w:pPr>
      <w:r w:rsidRPr="00E12E82">
        <w:rPr>
          <w:sz w:val="20"/>
          <w:szCs w:val="20"/>
          <w:lang w:val="es-ES"/>
        </w:rPr>
        <w:t>SR. RECTOR MAGNÍFICO DE LA UNIVERSIDAD POLITÉCNICA DE MADRID</w:t>
      </w:r>
    </w:p>
    <w:p w:rsidR="006D6715" w:rsidRDefault="006D6715" w:rsidP="00E12E82">
      <w:pPr>
        <w:pStyle w:val="Textoindependiente"/>
        <w:spacing w:before="7"/>
        <w:jc w:val="center"/>
        <w:rPr>
          <w:sz w:val="20"/>
          <w:szCs w:val="20"/>
          <w:lang w:val="es-ES"/>
        </w:rPr>
      </w:pPr>
    </w:p>
    <w:p w:rsidR="006D6715" w:rsidRDefault="006D6715" w:rsidP="00E12E82">
      <w:pPr>
        <w:pStyle w:val="Textoindependiente"/>
        <w:spacing w:before="7"/>
        <w:jc w:val="center"/>
        <w:rPr>
          <w:sz w:val="20"/>
          <w:szCs w:val="20"/>
          <w:lang w:val="es-ES"/>
        </w:rPr>
      </w:pPr>
    </w:p>
    <w:p w:rsidR="006D6715" w:rsidRDefault="006D6715"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703C99" w:rsidRDefault="00703C99" w:rsidP="00E12E82">
      <w:pPr>
        <w:pStyle w:val="Textoindependiente"/>
        <w:spacing w:before="7"/>
        <w:jc w:val="center"/>
        <w:rPr>
          <w:sz w:val="20"/>
          <w:szCs w:val="20"/>
          <w:lang w:val="es-ES"/>
        </w:rPr>
      </w:pPr>
    </w:p>
    <w:p w:rsidR="001E3DF4" w:rsidRPr="00E12E82" w:rsidRDefault="00E12E82" w:rsidP="00E12E82">
      <w:pPr>
        <w:pStyle w:val="Textoindependiente"/>
        <w:spacing w:before="7"/>
        <w:jc w:val="center"/>
        <w:rPr>
          <w:sz w:val="20"/>
          <w:szCs w:val="20"/>
          <w:lang w:val="es-ES"/>
        </w:rPr>
      </w:pPr>
      <w:r w:rsidRPr="00E12E82">
        <w:rPr>
          <w:sz w:val="20"/>
          <w:szCs w:val="20"/>
          <w:lang w:val="es-ES"/>
        </w:rPr>
        <w:t>.</w:t>
      </w:r>
    </w:p>
    <w:sectPr w:rsidR="001E3DF4" w:rsidRPr="00E12E82" w:rsidSect="00E12E82">
      <w:type w:val="continuous"/>
      <w:pgSz w:w="11900" w:h="16840"/>
      <w:pgMar w:top="1660" w:right="843" w:bottom="280" w:left="1600" w:header="720" w:footer="720" w:gutter="0"/>
      <w:cols w:num="2" w:space="720" w:equalWidth="0">
        <w:col w:w="7883" w:space="40"/>
        <w:col w:w="877"/>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423F" w:rsidRDefault="00C4423F">
      <w:r>
        <w:separator/>
      </w:r>
    </w:p>
  </w:endnote>
  <w:endnote w:type="continuationSeparator" w:id="0">
    <w:p w:rsidR="00C4423F" w:rsidRDefault="00C44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423F" w:rsidRDefault="00C4423F">
      <w:r>
        <w:separator/>
      </w:r>
    </w:p>
  </w:footnote>
  <w:footnote w:type="continuationSeparator" w:id="0">
    <w:p w:rsidR="00C4423F" w:rsidRDefault="00C44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E3DF4" w:rsidRDefault="001E3DF4">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5D2384"/>
    <w:multiLevelType w:val="hybridMultilevel"/>
    <w:tmpl w:val="71EC0992"/>
    <w:lvl w:ilvl="0" w:tplc="7870E608">
      <w:numFmt w:val="bullet"/>
      <w:lvlText w:val="-"/>
      <w:lvlJc w:val="left"/>
      <w:pPr>
        <w:ind w:left="461" w:hanging="360"/>
      </w:pPr>
      <w:rPr>
        <w:rFonts w:ascii="Cambria" w:eastAsia="Cambria" w:hAnsi="Cambria" w:cs="Cambria" w:hint="default"/>
        <w:w w:val="100"/>
        <w:sz w:val="22"/>
        <w:szCs w:val="22"/>
      </w:rPr>
    </w:lvl>
    <w:lvl w:ilvl="1" w:tplc="759AF0FA">
      <w:numFmt w:val="bullet"/>
      <w:lvlText w:val="•"/>
      <w:lvlJc w:val="left"/>
      <w:pPr>
        <w:ind w:left="1294" w:hanging="360"/>
      </w:pPr>
      <w:rPr>
        <w:rFonts w:hint="default"/>
      </w:rPr>
    </w:lvl>
    <w:lvl w:ilvl="2" w:tplc="6B62FA76">
      <w:numFmt w:val="bullet"/>
      <w:lvlText w:val="•"/>
      <w:lvlJc w:val="left"/>
      <w:pPr>
        <w:ind w:left="2128" w:hanging="360"/>
      </w:pPr>
      <w:rPr>
        <w:rFonts w:hint="default"/>
      </w:rPr>
    </w:lvl>
    <w:lvl w:ilvl="3" w:tplc="2A627006">
      <w:numFmt w:val="bullet"/>
      <w:lvlText w:val="•"/>
      <w:lvlJc w:val="left"/>
      <w:pPr>
        <w:ind w:left="2962" w:hanging="360"/>
      </w:pPr>
      <w:rPr>
        <w:rFonts w:hint="default"/>
      </w:rPr>
    </w:lvl>
    <w:lvl w:ilvl="4" w:tplc="17AC749A">
      <w:numFmt w:val="bullet"/>
      <w:lvlText w:val="•"/>
      <w:lvlJc w:val="left"/>
      <w:pPr>
        <w:ind w:left="3796" w:hanging="360"/>
      </w:pPr>
      <w:rPr>
        <w:rFonts w:hint="default"/>
      </w:rPr>
    </w:lvl>
    <w:lvl w:ilvl="5" w:tplc="A61270A2">
      <w:numFmt w:val="bullet"/>
      <w:lvlText w:val="•"/>
      <w:lvlJc w:val="left"/>
      <w:pPr>
        <w:ind w:left="4630" w:hanging="360"/>
      </w:pPr>
      <w:rPr>
        <w:rFonts w:hint="default"/>
      </w:rPr>
    </w:lvl>
    <w:lvl w:ilvl="6" w:tplc="58BEF8C8">
      <w:numFmt w:val="bullet"/>
      <w:lvlText w:val="•"/>
      <w:lvlJc w:val="left"/>
      <w:pPr>
        <w:ind w:left="5464" w:hanging="360"/>
      </w:pPr>
      <w:rPr>
        <w:rFonts w:hint="default"/>
      </w:rPr>
    </w:lvl>
    <w:lvl w:ilvl="7" w:tplc="C8F4AE7C">
      <w:numFmt w:val="bullet"/>
      <w:lvlText w:val="•"/>
      <w:lvlJc w:val="left"/>
      <w:pPr>
        <w:ind w:left="6298" w:hanging="360"/>
      </w:pPr>
      <w:rPr>
        <w:rFonts w:hint="default"/>
      </w:rPr>
    </w:lvl>
    <w:lvl w:ilvl="8" w:tplc="6818DBF4">
      <w:numFmt w:val="bullet"/>
      <w:lvlText w:val="•"/>
      <w:lvlJc w:val="left"/>
      <w:pPr>
        <w:ind w:left="7132" w:hanging="360"/>
      </w:pPr>
      <w:rPr>
        <w:rFonts w:hint="default"/>
      </w:rPr>
    </w:lvl>
  </w:abstractNum>
  <w:abstractNum w:abstractNumId="1" w15:restartNumberingAfterBreak="0">
    <w:nsid w:val="5A8603BB"/>
    <w:multiLevelType w:val="hybridMultilevel"/>
    <w:tmpl w:val="73226082"/>
    <w:lvl w:ilvl="0" w:tplc="DFAC6FDA">
      <w:start w:val="1"/>
      <w:numFmt w:val="decimal"/>
      <w:lvlText w:val="%1."/>
      <w:lvlJc w:val="left"/>
      <w:pPr>
        <w:ind w:left="718" w:hanging="361"/>
      </w:pPr>
      <w:rPr>
        <w:rFonts w:ascii="Arial" w:eastAsia="Arial" w:hAnsi="Arial" w:cs="Arial" w:hint="default"/>
        <w:spacing w:val="-1"/>
        <w:w w:val="100"/>
        <w:sz w:val="22"/>
        <w:szCs w:val="22"/>
      </w:rPr>
    </w:lvl>
    <w:lvl w:ilvl="1" w:tplc="6890D646">
      <w:start w:val="1"/>
      <w:numFmt w:val="lowerLetter"/>
      <w:lvlText w:val="%2)"/>
      <w:lvlJc w:val="left"/>
      <w:pPr>
        <w:ind w:left="1493" w:hanging="361"/>
      </w:pPr>
      <w:rPr>
        <w:rFonts w:ascii="Arial" w:eastAsia="Arial" w:hAnsi="Arial" w:cs="Arial" w:hint="default"/>
        <w:spacing w:val="-1"/>
        <w:w w:val="100"/>
        <w:sz w:val="22"/>
        <w:szCs w:val="22"/>
      </w:rPr>
    </w:lvl>
    <w:lvl w:ilvl="2" w:tplc="F2381230">
      <w:numFmt w:val="bullet"/>
      <w:lvlText w:val="•"/>
      <w:lvlJc w:val="left"/>
      <w:pPr>
        <w:ind w:left="2311" w:hanging="361"/>
      </w:pPr>
      <w:rPr>
        <w:rFonts w:hint="default"/>
      </w:rPr>
    </w:lvl>
    <w:lvl w:ilvl="3" w:tplc="F7A643EA">
      <w:numFmt w:val="bullet"/>
      <w:lvlText w:val="•"/>
      <w:lvlJc w:val="left"/>
      <w:pPr>
        <w:ind w:left="3122" w:hanging="361"/>
      </w:pPr>
      <w:rPr>
        <w:rFonts w:hint="default"/>
      </w:rPr>
    </w:lvl>
    <w:lvl w:ilvl="4" w:tplc="C8F4EA4C">
      <w:numFmt w:val="bullet"/>
      <w:lvlText w:val="•"/>
      <w:lvlJc w:val="left"/>
      <w:pPr>
        <w:ind w:left="3933" w:hanging="361"/>
      </w:pPr>
      <w:rPr>
        <w:rFonts w:hint="default"/>
      </w:rPr>
    </w:lvl>
    <w:lvl w:ilvl="5" w:tplc="0CE02954">
      <w:numFmt w:val="bullet"/>
      <w:lvlText w:val="•"/>
      <w:lvlJc w:val="left"/>
      <w:pPr>
        <w:ind w:left="4744" w:hanging="361"/>
      </w:pPr>
      <w:rPr>
        <w:rFonts w:hint="default"/>
      </w:rPr>
    </w:lvl>
    <w:lvl w:ilvl="6" w:tplc="C02495E8">
      <w:numFmt w:val="bullet"/>
      <w:lvlText w:val="•"/>
      <w:lvlJc w:val="left"/>
      <w:pPr>
        <w:ind w:left="5555" w:hanging="361"/>
      </w:pPr>
      <w:rPr>
        <w:rFonts w:hint="default"/>
      </w:rPr>
    </w:lvl>
    <w:lvl w:ilvl="7" w:tplc="91A25B82">
      <w:numFmt w:val="bullet"/>
      <w:lvlText w:val="•"/>
      <w:lvlJc w:val="left"/>
      <w:pPr>
        <w:ind w:left="6366" w:hanging="361"/>
      </w:pPr>
      <w:rPr>
        <w:rFonts w:hint="default"/>
      </w:rPr>
    </w:lvl>
    <w:lvl w:ilvl="8" w:tplc="E37488C8">
      <w:numFmt w:val="bullet"/>
      <w:lvlText w:val="•"/>
      <w:lvlJc w:val="left"/>
      <w:pPr>
        <w:ind w:left="7177" w:hanging="361"/>
      </w:pPr>
      <w:rPr>
        <w:rFonts w:hint="default"/>
      </w:rPr>
    </w:lvl>
  </w:abstractNum>
  <w:abstractNum w:abstractNumId="2" w15:restartNumberingAfterBreak="0">
    <w:nsid w:val="613A2D52"/>
    <w:multiLevelType w:val="hybridMultilevel"/>
    <w:tmpl w:val="DD06E1E4"/>
    <w:lvl w:ilvl="0" w:tplc="9388524E">
      <w:start w:val="1"/>
      <w:numFmt w:val="lowerRoman"/>
      <w:lvlText w:val="%1."/>
      <w:lvlJc w:val="left"/>
      <w:pPr>
        <w:ind w:left="953" w:hanging="252"/>
        <w:jc w:val="right"/>
      </w:pPr>
      <w:rPr>
        <w:rFonts w:ascii="Arial" w:eastAsia="Arial" w:hAnsi="Arial" w:cs="Arial" w:hint="default"/>
        <w:spacing w:val="-1"/>
        <w:w w:val="100"/>
        <w:sz w:val="22"/>
        <w:szCs w:val="22"/>
      </w:rPr>
    </w:lvl>
    <w:lvl w:ilvl="1" w:tplc="DC3454C0">
      <w:numFmt w:val="bullet"/>
      <w:lvlText w:val="•"/>
      <w:lvlJc w:val="left"/>
      <w:pPr>
        <w:ind w:left="1744" w:hanging="252"/>
      </w:pPr>
      <w:rPr>
        <w:rFonts w:hint="default"/>
      </w:rPr>
    </w:lvl>
    <w:lvl w:ilvl="2" w:tplc="B0065F90">
      <w:numFmt w:val="bullet"/>
      <w:lvlText w:val="•"/>
      <w:lvlJc w:val="left"/>
      <w:pPr>
        <w:ind w:left="2528" w:hanging="252"/>
      </w:pPr>
      <w:rPr>
        <w:rFonts w:hint="default"/>
      </w:rPr>
    </w:lvl>
    <w:lvl w:ilvl="3" w:tplc="AD7AA196">
      <w:numFmt w:val="bullet"/>
      <w:lvlText w:val="•"/>
      <w:lvlJc w:val="left"/>
      <w:pPr>
        <w:ind w:left="3312" w:hanging="252"/>
      </w:pPr>
      <w:rPr>
        <w:rFonts w:hint="default"/>
      </w:rPr>
    </w:lvl>
    <w:lvl w:ilvl="4" w:tplc="6F44EAAA">
      <w:numFmt w:val="bullet"/>
      <w:lvlText w:val="•"/>
      <w:lvlJc w:val="left"/>
      <w:pPr>
        <w:ind w:left="4096" w:hanging="252"/>
      </w:pPr>
      <w:rPr>
        <w:rFonts w:hint="default"/>
      </w:rPr>
    </w:lvl>
    <w:lvl w:ilvl="5" w:tplc="155EF6CE">
      <w:numFmt w:val="bullet"/>
      <w:lvlText w:val="•"/>
      <w:lvlJc w:val="left"/>
      <w:pPr>
        <w:ind w:left="4880" w:hanging="252"/>
      </w:pPr>
      <w:rPr>
        <w:rFonts w:hint="default"/>
      </w:rPr>
    </w:lvl>
    <w:lvl w:ilvl="6" w:tplc="F130719E">
      <w:numFmt w:val="bullet"/>
      <w:lvlText w:val="•"/>
      <w:lvlJc w:val="left"/>
      <w:pPr>
        <w:ind w:left="5664" w:hanging="252"/>
      </w:pPr>
      <w:rPr>
        <w:rFonts w:hint="default"/>
      </w:rPr>
    </w:lvl>
    <w:lvl w:ilvl="7" w:tplc="441A1FE6">
      <w:numFmt w:val="bullet"/>
      <w:lvlText w:val="•"/>
      <w:lvlJc w:val="left"/>
      <w:pPr>
        <w:ind w:left="6448" w:hanging="252"/>
      </w:pPr>
      <w:rPr>
        <w:rFonts w:hint="default"/>
      </w:rPr>
    </w:lvl>
    <w:lvl w:ilvl="8" w:tplc="37F4FCF8">
      <w:numFmt w:val="bullet"/>
      <w:lvlText w:val="•"/>
      <w:lvlJc w:val="left"/>
      <w:pPr>
        <w:ind w:left="7232" w:hanging="252"/>
      </w:pPr>
      <w:rPr>
        <w:rFonts w:hint="default"/>
      </w:rPr>
    </w:lvl>
  </w:abstractNum>
  <w:abstractNum w:abstractNumId="3" w15:restartNumberingAfterBreak="0">
    <w:nsid w:val="789717CB"/>
    <w:multiLevelType w:val="hybridMultilevel"/>
    <w:tmpl w:val="07C69D84"/>
    <w:lvl w:ilvl="0" w:tplc="67CA35DE">
      <w:start w:val="1"/>
      <w:numFmt w:val="upperLetter"/>
      <w:lvlText w:val="%1."/>
      <w:lvlJc w:val="left"/>
      <w:pPr>
        <w:ind w:left="821" w:hanging="360"/>
      </w:pPr>
      <w:rPr>
        <w:rFonts w:ascii="Arial" w:eastAsia="Arial" w:hAnsi="Arial" w:cs="Arial" w:hint="default"/>
        <w:spacing w:val="-1"/>
        <w:w w:val="100"/>
        <w:sz w:val="22"/>
        <w:szCs w:val="22"/>
      </w:rPr>
    </w:lvl>
    <w:lvl w:ilvl="1" w:tplc="F95A88BC">
      <w:start w:val="1"/>
      <w:numFmt w:val="decimal"/>
      <w:lvlText w:val="%2."/>
      <w:lvlJc w:val="left"/>
      <w:pPr>
        <w:ind w:left="1877" w:hanging="360"/>
      </w:pPr>
      <w:rPr>
        <w:rFonts w:ascii="Arial" w:eastAsia="Arial" w:hAnsi="Arial" w:cs="Arial" w:hint="default"/>
        <w:spacing w:val="-1"/>
        <w:w w:val="100"/>
        <w:sz w:val="22"/>
        <w:szCs w:val="22"/>
      </w:rPr>
    </w:lvl>
    <w:lvl w:ilvl="2" w:tplc="13FAB52A">
      <w:numFmt w:val="bullet"/>
      <w:lvlText w:val="•"/>
      <w:lvlJc w:val="left"/>
      <w:pPr>
        <w:ind w:left="1880" w:hanging="360"/>
      </w:pPr>
      <w:rPr>
        <w:rFonts w:hint="default"/>
      </w:rPr>
    </w:lvl>
    <w:lvl w:ilvl="3" w:tplc="8A8EECAE">
      <w:numFmt w:val="bullet"/>
      <w:lvlText w:val="•"/>
      <w:lvlJc w:val="left"/>
      <w:pPr>
        <w:ind w:left="2745" w:hanging="360"/>
      </w:pPr>
      <w:rPr>
        <w:rFonts w:hint="default"/>
      </w:rPr>
    </w:lvl>
    <w:lvl w:ilvl="4" w:tplc="61FEBA8A">
      <w:numFmt w:val="bullet"/>
      <w:lvlText w:val="•"/>
      <w:lvlJc w:val="left"/>
      <w:pPr>
        <w:ind w:left="3610" w:hanging="360"/>
      </w:pPr>
      <w:rPr>
        <w:rFonts w:hint="default"/>
      </w:rPr>
    </w:lvl>
    <w:lvl w:ilvl="5" w:tplc="BA7CC2C2">
      <w:numFmt w:val="bullet"/>
      <w:lvlText w:val="•"/>
      <w:lvlJc w:val="left"/>
      <w:pPr>
        <w:ind w:left="4475" w:hanging="360"/>
      </w:pPr>
      <w:rPr>
        <w:rFonts w:hint="default"/>
      </w:rPr>
    </w:lvl>
    <w:lvl w:ilvl="6" w:tplc="1B561428">
      <w:numFmt w:val="bullet"/>
      <w:lvlText w:val="•"/>
      <w:lvlJc w:val="left"/>
      <w:pPr>
        <w:ind w:left="5340" w:hanging="360"/>
      </w:pPr>
      <w:rPr>
        <w:rFonts w:hint="default"/>
      </w:rPr>
    </w:lvl>
    <w:lvl w:ilvl="7" w:tplc="9CA4E2B0">
      <w:numFmt w:val="bullet"/>
      <w:lvlText w:val="•"/>
      <w:lvlJc w:val="left"/>
      <w:pPr>
        <w:ind w:left="6205" w:hanging="360"/>
      </w:pPr>
      <w:rPr>
        <w:rFonts w:hint="default"/>
      </w:rPr>
    </w:lvl>
    <w:lvl w:ilvl="8" w:tplc="306621FE">
      <w:numFmt w:val="bullet"/>
      <w:lvlText w:val="•"/>
      <w:lvlJc w:val="left"/>
      <w:pPr>
        <w:ind w:left="7070" w:hanging="360"/>
      </w:pPr>
      <w:rPr>
        <w:rFont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3DF4"/>
    <w:rsid w:val="000558D4"/>
    <w:rsid w:val="00061D1A"/>
    <w:rsid w:val="000704E5"/>
    <w:rsid w:val="00070E78"/>
    <w:rsid w:val="00134E69"/>
    <w:rsid w:val="00194E98"/>
    <w:rsid w:val="001D287A"/>
    <w:rsid w:val="001E3DF4"/>
    <w:rsid w:val="001F473E"/>
    <w:rsid w:val="002321E6"/>
    <w:rsid w:val="0026263A"/>
    <w:rsid w:val="00293E1A"/>
    <w:rsid w:val="00373016"/>
    <w:rsid w:val="003B4EB9"/>
    <w:rsid w:val="004A2524"/>
    <w:rsid w:val="00522C0D"/>
    <w:rsid w:val="005C428F"/>
    <w:rsid w:val="005D4DDC"/>
    <w:rsid w:val="00692DC2"/>
    <w:rsid w:val="0069541C"/>
    <w:rsid w:val="006C4D0D"/>
    <w:rsid w:val="006D6715"/>
    <w:rsid w:val="00703C99"/>
    <w:rsid w:val="0076080A"/>
    <w:rsid w:val="00774CBC"/>
    <w:rsid w:val="007A657B"/>
    <w:rsid w:val="007F51D2"/>
    <w:rsid w:val="0081140A"/>
    <w:rsid w:val="00833457"/>
    <w:rsid w:val="008A07D4"/>
    <w:rsid w:val="008A3EB2"/>
    <w:rsid w:val="009716C9"/>
    <w:rsid w:val="009E49B3"/>
    <w:rsid w:val="00A038BF"/>
    <w:rsid w:val="00A36CD0"/>
    <w:rsid w:val="00AC4B47"/>
    <w:rsid w:val="00B8137A"/>
    <w:rsid w:val="00C35501"/>
    <w:rsid w:val="00C4423F"/>
    <w:rsid w:val="00CF765B"/>
    <w:rsid w:val="00D14FB7"/>
    <w:rsid w:val="00D464BE"/>
    <w:rsid w:val="00E12E82"/>
    <w:rsid w:val="00EA2FD0"/>
    <w:rsid w:val="00EA449C"/>
    <w:rsid w:val="00EE6174"/>
    <w:rsid w:val="00F717FC"/>
    <w:rsid w:val="00FA0B81"/>
    <w:rsid w:val="00FF5E5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18737C9-53A6-44B3-B504-D591C27C7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ind w:left="535" w:right="629" w:hanging="1"/>
      <w:jc w:val="center"/>
      <w:outlineLvl w:val="0"/>
    </w:pPr>
    <w:rPr>
      <w:b/>
      <w:bCs/>
      <w:sz w:val="44"/>
      <w:szCs w:val="44"/>
    </w:rPr>
  </w:style>
  <w:style w:type="paragraph" w:styleId="Ttulo2">
    <w:name w:val="heading 2"/>
    <w:basedOn w:val="Normal"/>
    <w:uiPriority w:val="1"/>
    <w:qFormat/>
    <w:pPr>
      <w:ind w:left="101"/>
      <w:outlineLvl w:val="1"/>
    </w:pPr>
    <w:rPr>
      <w:b/>
      <w:bCs/>
      <w:sz w:val="32"/>
      <w:szCs w:val="32"/>
    </w:rPr>
  </w:style>
  <w:style w:type="paragraph" w:styleId="Ttulo3">
    <w:name w:val="heading 3"/>
    <w:basedOn w:val="Normal"/>
    <w:uiPriority w:val="1"/>
    <w:qFormat/>
    <w:pPr>
      <w:spacing w:before="94"/>
      <w:ind w:left="101" w:hanging="1419"/>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spacing w:before="120"/>
      <w:ind w:left="1877" w:right="189" w:hanging="36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F717FC"/>
    <w:pPr>
      <w:tabs>
        <w:tab w:val="center" w:pos="4252"/>
        <w:tab w:val="right" w:pos="8504"/>
      </w:tabs>
    </w:pPr>
  </w:style>
  <w:style w:type="character" w:customStyle="1" w:styleId="EncabezadoCar">
    <w:name w:val="Encabezado Car"/>
    <w:basedOn w:val="Fuentedeprrafopredeter"/>
    <w:link w:val="Encabezado"/>
    <w:uiPriority w:val="99"/>
    <w:rsid w:val="00F717FC"/>
    <w:rPr>
      <w:rFonts w:ascii="Arial" w:eastAsia="Arial" w:hAnsi="Arial" w:cs="Arial"/>
    </w:rPr>
  </w:style>
  <w:style w:type="paragraph" w:styleId="Piedepgina">
    <w:name w:val="footer"/>
    <w:basedOn w:val="Normal"/>
    <w:link w:val="PiedepginaCar"/>
    <w:uiPriority w:val="99"/>
    <w:unhideWhenUsed/>
    <w:rsid w:val="00F717FC"/>
    <w:pPr>
      <w:tabs>
        <w:tab w:val="center" w:pos="4252"/>
        <w:tab w:val="right" w:pos="8504"/>
      </w:tabs>
    </w:pPr>
  </w:style>
  <w:style w:type="character" w:customStyle="1" w:styleId="PiedepginaCar">
    <w:name w:val="Pie de página Car"/>
    <w:basedOn w:val="Fuentedeprrafopredeter"/>
    <w:link w:val="Piedepgina"/>
    <w:uiPriority w:val="99"/>
    <w:rsid w:val="00F717FC"/>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1530</Words>
  <Characters>8418</Characters>
  <Application>Microsoft Office Word</Application>
  <DocSecurity>0</DocSecurity>
  <Lines>70</Lines>
  <Paragraphs>19</Paragraphs>
  <ScaleCrop>false</ScaleCrop>
  <HeadingPairs>
    <vt:vector size="2" baseType="variant">
      <vt:variant>
        <vt:lpstr>Título</vt:lpstr>
      </vt:variant>
      <vt:variant>
        <vt:i4>1</vt:i4>
      </vt:variant>
    </vt:vector>
  </HeadingPairs>
  <TitlesOfParts>
    <vt:vector size="1" baseType="lpstr">
      <vt:lpstr>DECLARACIONES MRR</vt:lpstr>
    </vt:vector>
  </TitlesOfParts>
  <Company>Univerisad Politecnica de Madrid</Company>
  <LinksUpToDate>false</LinksUpToDate>
  <CharactersWithSpaces>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DECLARACIONES MRR</dc:title>
  <dc:creator>jmcebrian</dc:creator>
  <cp:lastModifiedBy>MARIA ESTHER ALONSO CASADO</cp:lastModifiedBy>
  <cp:revision>2</cp:revision>
  <dcterms:created xsi:type="dcterms:W3CDTF">2025-01-14T09:30:00Z</dcterms:created>
  <dcterms:modified xsi:type="dcterms:W3CDTF">2025-01-14T09:30:00Z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2022-03-03T00:00:00Z</vt:filetime>
  </property>
  <property fmtid="{D5CDD505-2E9C-101B-9397-08002B2CF9AE}" pid="3" name="Creator">
    <vt:lpwstr>PDFCreator 2.2.1.0</vt:lpwstr>
  </property>
  <property fmtid="{D5CDD505-2E9C-101B-9397-08002B2CF9AE}" pid="4" name="LastSaved">
    <vt:filetime>2022-03-14T00:00:00Z</vt:filetime>
  </property>
</Properties>
</file>